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DC1544" w14:textId="46B1708E" w:rsidR="00A120B1" w:rsidRPr="009C16A1" w:rsidRDefault="009C16A1" w:rsidP="0052120F">
      <w:pPr>
        <w:spacing w:after="0"/>
        <w:rPr>
          <w:rFonts w:ascii="Times New Roman" w:hAnsi="Times New Roman" w:cs="Times New Roman"/>
          <w:b/>
          <w:sz w:val="24"/>
          <w:szCs w:val="24"/>
        </w:rPr>
      </w:pPr>
      <w:r w:rsidRPr="009C16A1">
        <w:rPr>
          <w:rFonts w:ascii="Times New Roman" w:hAnsi="Times New Roman" w:cs="Times New Roman"/>
          <w:b/>
          <w:sz w:val="24"/>
          <w:szCs w:val="24"/>
        </w:rPr>
        <w:t xml:space="preserve">Dr hab. </w:t>
      </w:r>
      <w:r w:rsidR="00A120B1" w:rsidRPr="009C16A1">
        <w:rPr>
          <w:rFonts w:ascii="Times New Roman" w:hAnsi="Times New Roman" w:cs="Times New Roman"/>
          <w:b/>
          <w:sz w:val="24"/>
          <w:szCs w:val="24"/>
        </w:rPr>
        <w:t>Artur Walasik</w:t>
      </w:r>
      <w:r w:rsidRPr="009C16A1">
        <w:rPr>
          <w:rFonts w:ascii="Times New Roman" w:hAnsi="Times New Roman" w:cs="Times New Roman"/>
          <w:b/>
          <w:sz w:val="24"/>
          <w:szCs w:val="24"/>
        </w:rPr>
        <w:t xml:space="preserve">, prof. UE </w:t>
      </w:r>
    </w:p>
    <w:p w14:paraId="74EB1E88" w14:textId="76DCA1D8" w:rsidR="0052120F" w:rsidRPr="009C16A1" w:rsidRDefault="0052120F" w:rsidP="0052120F">
      <w:pPr>
        <w:spacing w:after="0"/>
        <w:rPr>
          <w:rFonts w:ascii="Times New Roman" w:hAnsi="Times New Roman" w:cs="Times New Roman"/>
          <w:sz w:val="24"/>
          <w:szCs w:val="24"/>
        </w:rPr>
      </w:pPr>
      <w:r w:rsidRPr="009C16A1">
        <w:rPr>
          <w:rFonts w:ascii="Times New Roman" w:hAnsi="Times New Roman" w:cs="Times New Roman"/>
          <w:sz w:val="24"/>
          <w:szCs w:val="24"/>
        </w:rPr>
        <w:t>Uniwersytet Ekonomiczny w Katowicach</w:t>
      </w:r>
    </w:p>
    <w:p w14:paraId="7E85DB9F" w14:textId="066E208C" w:rsidR="00A120B1" w:rsidRDefault="00A120B1"/>
    <w:p w14:paraId="49E360EB" w14:textId="77777777" w:rsidR="0052120F" w:rsidRDefault="0052120F"/>
    <w:p w14:paraId="7A5995C1" w14:textId="4D05822D" w:rsidR="00A120B1" w:rsidRDefault="00A120B1" w:rsidP="009C16A1">
      <w:pPr>
        <w:jc w:val="center"/>
        <w:rPr>
          <w:rFonts w:ascii="Times New Roman" w:hAnsi="Times New Roman" w:cs="Times New Roman"/>
          <w:b/>
          <w:bCs/>
          <w:sz w:val="28"/>
          <w:szCs w:val="28"/>
        </w:rPr>
      </w:pPr>
      <w:r w:rsidRPr="009C16A1">
        <w:rPr>
          <w:rFonts w:ascii="Times New Roman" w:hAnsi="Times New Roman" w:cs="Times New Roman"/>
          <w:b/>
          <w:bCs/>
          <w:sz w:val="28"/>
          <w:szCs w:val="28"/>
        </w:rPr>
        <w:t>W</w:t>
      </w:r>
      <w:r w:rsidR="00ED3A09">
        <w:rPr>
          <w:rFonts w:ascii="Times New Roman" w:hAnsi="Times New Roman" w:cs="Times New Roman"/>
          <w:b/>
          <w:bCs/>
          <w:sz w:val="28"/>
          <w:szCs w:val="28"/>
        </w:rPr>
        <w:t>pływ</w:t>
      </w:r>
      <w:r w:rsidRPr="009C16A1">
        <w:rPr>
          <w:rFonts w:ascii="Times New Roman" w:hAnsi="Times New Roman" w:cs="Times New Roman"/>
          <w:b/>
          <w:bCs/>
          <w:sz w:val="28"/>
          <w:szCs w:val="28"/>
        </w:rPr>
        <w:t xml:space="preserve"> </w:t>
      </w:r>
      <w:r w:rsidR="00ED3A09">
        <w:rPr>
          <w:rFonts w:ascii="Times New Roman" w:hAnsi="Times New Roman" w:cs="Times New Roman"/>
          <w:b/>
          <w:bCs/>
          <w:sz w:val="28"/>
          <w:szCs w:val="28"/>
        </w:rPr>
        <w:t>procesów</w:t>
      </w:r>
      <w:r w:rsidRPr="009C16A1">
        <w:rPr>
          <w:rFonts w:ascii="Times New Roman" w:hAnsi="Times New Roman" w:cs="Times New Roman"/>
          <w:b/>
          <w:bCs/>
          <w:sz w:val="28"/>
          <w:szCs w:val="28"/>
        </w:rPr>
        <w:t xml:space="preserve"> </w:t>
      </w:r>
      <w:r w:rsidR="00ED3A09">
        <w:rPr>
          <w:rFonts w:ascii="Times New Roman" w:hAnsi="Times New Roman" w:cs="Times New Roman"/>
          <w:b/>
          <w:bCs/>
          <w:sz w:val="28"/>
          <w:szCs w:val="28"/>
        </w:rPr>
        <w:t>demograficznych</w:t>
      </w:r>
      <w:r w:rsidRPr="009C16A1">
        <w:rPr>
          <w:rFonts w:ascii="Times New Roman" w:hAnsi="Times New Roman" w:cs="Times New Roman"/>
          <w:b/>
          <w:bCs/>
          <w:sz w:val="28"/>
          <w:szCs w:val="28"/>
        </w:rPr>
        <w:t xml:space="preserve"> </w:t>
      </w:r>
      <w:r w:rsidR="00ED3A09">
        <w:rPr>
          <w:rFonts w:ascii="Times New Roman" w:hAnsi="Times New Roman" w:cs="Times New Roman"/>
          <w:b/>
          <w:bCs/>
          <w:sz w:val="28"/>
          <w:szCs w:val="28"/>
        </w:rPr>
        <w:t>na</w:t>
      </w:r>
      <w:r w:rsidRPr="009C16A1">
        <w:rPr>
          <w:rFonts w:ascii="Times New Roman" w:hAnsi="Times New Roman" w:cs="Times New Roman"/>
          <w:b/>
          <w:bCs/>
          <w:sz w:val="28"/>
          <w:szCs w:val="28"/>
        </w:rPr>
        <w:t xml:space="preserve"> </w:t>
      </w:r>
      <w:r w:rsidR="00ED3A09">
        <w:rPr>
          <w:rFonts w:ascii="Times New Roman" w:hAnsi="Times New Roman" w:cs="Times New Roman"/>
          <w:b/>
          <w:bCs/>
          <w:sz w:val="28"/>
          <w:szCs w:val="28"/>
        </w:rPr>
        <w:t>wydajność</w:t>
      </w:r>
      <w:r w:rsidRPr="009C16A1">
        <w:rPr>
          <w:rFonts w:ascii="Times New Roman" w:hAnsi="Times New Roman" w:cs="Times New Roman"/>
          <w:b/>
          <w:bCs/>
          <w:sz w:val="28"/>
          <w:szCs w:val="28"/>
        </w:rPr>
        <w:t xml:space="preserve"> </w:t>
      </w:r>
      <w:r w:rsidR="00ED3A09">
        <w:rPr>
          <w:rFonts w:ascii="Times New Roman" w:hAnsi="Times New Roman" w:cs="Times New Roman"/>
          <w:b/>
          <w:bCs/>
          <w:sz w:val="28"/>
          <w:szCs w:val="28"/>
        </w:rPr>
        <w:t>systemu</w:t>
      </w:r>
      <w:r w:rsidRPr="009C16A1">
        <w:rPr>
          <w:rFonts w:ascii="Times New Roman" w:hAnsi="Times New Roman" w:cs="Times New Roman"/>
          <w:b/>
          <w:bCs/>
          <w:sz w:val="28"/>
          <w:szCs w:val="28"/>
        </w:rPr>
        <w:t xml:space="preserve"> </w:t>
      </w:r>
      <w:r w:rsidR="00ED3A09">
        <w:rPr>
          <w:rFonts w:ascii="Times New Roman" w:hAnsi="Times New Roman" w:cs="Times New Roman"/>
          <w:b/>
          <w:bCs/>
          <w:sz w:val="28"/>
          <w:szCs w:val="28"/>
        </w:rPr>
        <w:t xml:space="preserve">podatkowego </w:t>
      </w:r>
      <w:bookmarkStart w:id="0" w:name="_GoBack"/>
      <w:bookmarkEnd w:id="0"/>
    </w:p>
    <w:p w14:paraId="097E2A64" w14:textId="20311E46" w:rsidR="00A120B1" w:rsidRPr="00ED3A09" w:rsidRDefault="009C16A1" w:rsidP="00ED3A09">
      <w:pPr>
        <w:jc w:val="center"/>
        <w:rPr>
          <w:rFonts w:ascii="Times New Roman" w:hAnsi="Times New Roman" w:cs="Times New Roman"/>
          <w:bCs/>
          <w:sz w:val="24"/>
          <w:szCs w:val="24"/>
        </w:rPr>
      </w:pPr>
      <w:r>
        <w:rPr>
          <w:rFonts w:ascii="Times New Roman" w:hAnsi="Times New Roman" w:cs="Times New Roman"/>
          <w:bCs/>
          <w:sz w:val="24"/>
          <w:szCs w:val="24"/>
        </w:rPr>
        <w:t xml:space="preserve">Streszczenie </w:t>
      </w:r>
    </w:p>
    <w:p w14:paraId="102AA0BA" w14:textId="51C296DB" w:rsidR="0052120F" w:rsidRPr="00ED3A09" w:rsidRDefault="0052120F" w:rsidP="0052120F">
      <w:pPr>
        <w:spacing w:line="276" w:lineRule="auto"/>
        <w:jc w:val="both"/>
        <w:rPr>
          <w:rFonts w:ascii="Times New Roman" w:hAnsi="Times New Roman" w:cs="Times New Roman"/>
          <w:sz w:val="24"/>
          <w:szCs w:val="24"/>
        </w:rPr>
      </w:pPr>
      <w:r w:rsidRPr="00ED3A09">
        <w:rPr>
          <w:rFonts w:ascii="Times New Roman" w:hAnsi="Times New Roman" w:cs="Times New Roman"/>
          <w:sz w:val="24"/>
          <w:szCs w:val="24"/>
        </w:rPr>
        <w:tab/>
      </w:r>
      <w:r w:rsidR="00A120B1" w:rsidRPr="00ED3A09">
        <w:rPr>
          <w:rFonts w:ascii="Times New Roman" w:hAnsi="Times New Roman" w:cs="Times New Roman"/>
          <w:sz w:val="24"/>
          <w:szCs w:val="24"/>
        </w:rPr>
        <w:t xml:space="preserve">Literatura przedmiotu bogata jest w rozważania dotyczące wpływu zmian demograficznych, w szczególności starzenia się społeczeństwa na finanse systemu ubezpieczeń społecznych, dopatrując się w tym segmencie systemu finansów publicznych ryzyk związanych z utrzymaniem równowagi finansów publicznych w najbliższych latach. Demografia fiskalna (Walasik </w:t>
      </w:r>
      <w:r w:rsidRPr="00ED3A09">
        <w:rPr>
          <w:rFonts w:ascii="Times New Roman" w:hAnsi="Times New Roman" w:cs="Times New Roman"/>
          <w:sz w:val="24"/>
          <w:szCs w:val="24"/>
        </w:rPr>
        <w:t>2018</w:t>
      </w:r>
      <w:r w:rsidR="00A120B1" w:rsidRPr="00ED3A09">
        <w:rPr>
          <w:rFonts w:ascii="Times New Roman" w:hAnsi="Times New Roman" w:cs="Times New Roman"/>
          <w:sz w:val="24"/>
          <w:szCs w:val="24"/>
        </w:rPr>
        <w:t xml:space="preserve">) jako propozycja analizy zależności między procesami i strukturami demograficznymi oraz procesami i strukturami fiskalnymi wymaga jednak szerszej perspektywy teoretycznych badania czynników wpływających na równowagę finansów publicznych. </w:t>
      </w:r>
    </w:p>
    <w:p w14:paraId="73A17A33" w14:textId="77777777" w:rsidR="0052120F" w:rsidRPr="00ED3A09" w:rsidRDefault="0052120F" w:rsidP="0052120F">
      <w:pPr>
        <w:spacing w:line="276" w:lineRule="auto"/>
        <w:jc w:val="both"/>
        <w:rPr>
          <w:rFonts w:ascii="Times New Roman" w:hAnsi="Times New Roman" w:cs="Times New Roman"/>
          <w:sz w:val="24"/>
          <w:szCs w:val="24"/>
        </w:rPr>
      </w:pPr>
      <w:r w:rsidRPr="00ED3A09">
        <w:rPr>
          <w:rFonts w:ascii="Times New Roman" w:hAnsi="Times New Roman" w:cs="Times New Roman"/>
          <w:sz w:val="24"/>
          <w:szCs w:val="24"/>
        </w:rPr>
        <w:tab/>
      </w:r>
      <w:r w:rsidR="00A120B1" w:rsidRPr="00ED3A09">
        <w:rPr>
          <w:rFonts w:ascii="Times New Roman" w:hAnsi="Times New Roman" w:cs="Times New Roman"/>
          <w:sz w:val="24"/>
          <w:szCs w:val="24"/>
        </w:rPr>
        <w:t xml:space="preserve">Celem opracowania jest ustalenie wrażliwości systemów podatkowych </w:t>
      </w:r>
      <w:r w:rsidR="001227A8" w:rsidRPr="00ED3A09">
        <w:rPr>
          <w:rFonts w:ascii="Times New Roman" w:hAnsi="Times New Roman" w:cs="Times New Roman"/>
          <w:sz w:val="24"/>
          <w:szCs w:val="24"/>
        </w:rPr>
        <w:t xml:space="preserve">na zachodzące procesy demograficzne, w szczególności związane ze zmianą struktury wiekowej społeczeństwa. Przyjmując, że skłonność do konsumpcji oraz skłonność do oszczędzania zależą nie tylko od poziomu dochodów gospodarstw domowych, lecz również pozostają w relacji do wieku członków tych gospodarstw domowych, stwarza pole dla szerszych rozważań dotyczących wydajności systemu podatkowego. Wydajność systemów podatkowych, których struktura może różnić się w zależności od znaczenia podatków pośrednich (w tym przede wszystkim powszechnych podatków konsumpcyjnych) oraz podatków bezpośrednich (w tym w pierwszej kolejności powszechnych podatków od dochodów osobistych), powinna być w związku z tym weryfikowana pod względem nie tylko czynników </w:t>
      </w:r>
      <w:r w:rsidR="001227A8" w:rsidRPr="00ED3A09">
        <w:rPr>
          <w:rFonts w:ascii="Times New Roman" w:hAnsi="Times New Roman" w:cs="Times New Roman"/>
          <w:i/>
          <w:iCs/>
          <w:sz w:val="24"/>
          <w:szCs w:val="24"/>
        </w:rPr>
        <w:t xml:space="preserve">stricte </w:t>
      </w:r>
      <w:r w:rsidR="001227A8" w:rsidRPr="00ED3A09">
        <w:rPr>
          <w:rFonts w:ascii="Times New Roman" w:hAnsi="Times New Roman" w:cs="Times New Roman"/>
          <w:sz w:val="24"/>
          <w:szCs w:val="24"/>
        </w:rPr>
        <w:t>ekonomicznych (</w:t>
      </w:r>
      <w:r w:rsidR="001E6094" w:rsidRPr="00ED3A09">
        <w:rPr>
          <w:rFonts w:ascii="Times New Roman" w:hAnsi="Times New Roman" w:cs="Times New Roman"/>
          <w:sz w:val="24"/>
          <w:szCs w:val="24"/>
        </w:rPr>
        <w:t xml:space="preserve">dochody rozporządzalne), lecz również czynników demograficznych. </w:t>
      </w:r>
    </w:p>
    <w:p w14:paraId="7F060059" w14:textId="50109F06" w:rsidR="00A120B1" w:rsidRPr="00ED3A09" w:rsidRDefault="0052120F" w:rsidP="0052120F">
      <w:pPr>
        <w:spacing w:line="276" w:lineRule="auto"/>
        <w:jc w:val="both"/>
        <w:rPr>
          <w:rFonts w:ascii="Times New Roman" w:hAnsi="Times New Roman" w:cs="Times New Roman"/>
          <w:sz w:val="24"/>
          <w:szCs w:val="24"/>
        </w:rPr>
      </w:pPr>
      <w:r w:rsidRPr="00ED3A09">
        <w:rPr>
          <w:rFonts w:ascii="Times New Roman" w:hAnsi="Times New Roman" w:cs="Times New Roman"/>
          <w:sz w:val="24"/>
          <w:szCs w:val="24"/>
        </w:rPr>
        <w:tab/>
      </w:r>
      <w:r w:rsidR="001E6094" w:rsidRPr="00ED3A09">
        <w:rPr>
          <w:rFonts w:ascii="Times New Roman" w:hAnsi="Times New Roman" w:cs="Times New Roman"/>
          <w:sz w:val="24"/>
          <w:szCs w:val="24"/>
        </w:rPr>
        <w:t xml:space="preserve">Przedmiotem opracowania będzie dyskusja nad modelem zależności między strukturą wieku społeczeństwa oraz wydajnością systemu podatkowego. Zakłada się ocenę na ile zmieniające się wraz z wiekiem zachowania ekonomiczne, w szczególności skłonność do konsumpcji, mierzona relacją wydatków konsumpcyjnych do dochodów, będą w powiązaniu ze zmianami struktury wiekowej społeczeństwa oddziaływać na wydajność podatków konsumpcyjnych. Zmniejszająca się skłonność do oszczędzania będzie natomiast wpływała na postrzeganie przez władze fiskalne opodatkowania dochodów osobistych, jako źródła finansowania wydatków publicznych. </w:t>
      </w:r>
    </w:p>
    <w:p w14:paraId="28B18917" w14:textId="3DE4FE03" w:rsidR="0052120F" w:rsidRDefault="0052120F" w:rsidP="0052120F">
      <w:pPr>
        <w:spacing w:line="276" w:lineRule="auto"/>
        <w:jc w:val="both"/>
        <w:rPr>
          <w:rFonts w:asciiTheme="majorHAnsi" w:hAnsiTheme="majorHAnsi" w:cstheme="majorHAnsi"/>
        </w:rPr>
      </w:pPr>
    </w:p>
    <w:p w14:paraId="04FA327C" w14:textId="4215F990" w:rsidR="0052120F" w:rsidRPr="00ED3A09" w:rsidRDefault="0052120F" w:rsidP="0052120F">
      <w:pPr>
        <w:spacing w:line="276" w:lineRule="auto"/>
        <w:jc w:val="both"/>
        <w:rPr>
          <w:rFonts w:ascii="Times New Roman" w:hAnsi="Times New Roman" w:cs="Times New Roman"/>
          <w:lang w:val="en-GB"/>
        </w:rPr>
      </w:pPr>
      <w:r w:rsidRPr="00ED3A09">
        <w:rPr>
          <w:rFonts w:ascii="Times New Roman" w:hAnsi="Times New Roman" w:cs="Times New Roman"/>
          <w:lang w:val="en-GB"/>
        </w:rPr>
        <w:t>BIBLIOGRAFIA</w:t>
      </w:r>
    </w:p>
    <w:p w14:paraId="14F19DF2" w14:textId="31221E89" w:rsidR="0052120F" w:rsidRPr="00ED3A09" w:rsidRDefault="0052120F" w:rsidP="0052120F">
      <w:pPr>
        <w:spacing w:line="276" w:lineRule="auto"/>
        <w:jc w:val="both"/>
        <w:rPr>
          <w:rFonts w:ascii="Times New Roman" w:hAnsi="Times New Roman" w:cs="Times New Roman"/>
          <w:sz w:val="24"/>
          <w:szCs w:val="24"/>
          <w:lang w:val="en-GB"/>
        </w:rPr>
      </w:pPr>
      <w:r w:rsidRPr="00ED3A09">
        <w:rPr>
          <w:rFonts w:ascii="Times New Roman" w:hAnsi="Times New Roman" w:cs="Times New Roman"/>
          <w:sz w:val="24"/>
          <w:szCs w:val="24"/>
          <w:lang w:val="en-GB"/>
        </w:rPr>
        <w:t xml:space="preserve">Walasik A. (2018). </w:t>
      </w:r>
      <w:r w:rsidRPr="00ED3A09">
        <w:rPr>
          <w:rFonts w:ascii="Times New Roman" w:hAnsi="Times New Roman" w:cs="Times New Roman"/>
          <w:i/>
          <w:iCs/>
          <w:sz w:val="24"/>
          <w:szCs w:val="24"/>
          <w:lang w:val="en-GB"/>
        </w:rPr>
        <w:t>A fiscal demography. Toward demographic approach to public finance</w:t>
      </w:r>
      <w:r w:rsidRPr="00ED3A09">
        <w:rPr>
          <w:rFonts w:ascii="Times New Roman" w:hAnsi="Times New Roman" w:cs="Times New Roman"/>
          <w:sz w:val="24"/>
          <w:szCs w:val="24"/>
          <w:lang w:val="en-GB"/>
        </w:rPr>
        <w:t xml:space="preserve"> [w:] </w:t>
      </w:r>
      <w:r w:rsidRPr="00ED3A09">
        <w:rPr>
          <w:rFonts w:ascii="Times New Roman" w:hAnsi="Times New Roman" w:cs="Times New Roman"/>
          <w:i/>
          <w:iCs/>
          <w:sz w:val="24"/>
          <w:szCs w:val="24"/>
          <w:lang w:val="en-GB"/>
        </w:rPr>
        <w:t>The impact of globalization on international finance and accounting</w:t>
      </w:r>
      <w:r w:rsidRPr="00ED3A09">
        <w:rPr>
          <w:rFonts w:ascii="Times New Roman" w:hAnsi="Times New Roman" w:cs="Times New Roman"/>
          <w:sz w:val="24"/>
          <w:szCs w:val="24"/>
          <w:lang w:val="en-GB"/>
        </w:rPr>
        <w:t xml:space="preserve">, red. David </w:t>
      </w:r>
      <w:proofErr w:type="spellStart"/>
      <w:r w:rsidRPr="00ED3A09">
        <w:rPr>
          <w:rFonts w:ascii="Times New Roman" w:hAnsi="Times New Roman" w:cs="Times New Roman"/>
          <w:sz w:val="24"/>
          <w:szCs w:val="24"/>
          <w:lang w:val="en-GB"/>
        </w:rPr>
        <w:t>Procházka</w:t>
      </w:r>
      <w:proofErr w:type="spellEnd"/>
      <w:r w:rsidRPr="00ED3A09">
        <w:rPr>
          <w:rFonts w:ascii="Times New Roman" w:hAnsi="Times New Roman" w:cs="Times New Roman"/>
          <w:sz w:val="24"/>
          <w:szCs w:val="24"/>
          <w:lang w:val="en-GB"/>
        </w:rPr>
        <w:t>, Springer International Publishing, Cham, ss. 229-235</w:t>
      </w:r>
    </w:p>
    <w:sectPr w:rsidR="0052120F" w:rsidRPr="00ED3A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0B1"/>
    <w:rsid w:val="001227A8"/>
    <w:rsid w:val="001E6094"/>
    <w:rsid w:val="0052120F"/>
    <w:rsid w:val="009C16A1"/>
    <w:rsid w:val="00A120B1"/>
    <w:rsid w:val="00ED3A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F1D55"/>
  <w15:chartTrackingRefBased/>
  <w15:docId w15:val="{9401C28E-26CE-4CEB-9121-420A4AC34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359</Words>
  <Characters>2155</Characters>
  <Application>Microsoft Office Word</Application>
  <DocSecurity>0</DocSecurity>
  <Lines>17</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Artur Walasik</dc:creator>
  <cp:keywords/>
  <dc:description/>
  <cp:lastModifiedBy>Wiesław Koczur</cp:lastModifiedBy>
  <cp:revision>3</cp:revision>
  <cp:lastPrinted>2022-06-15T20:22:00Z</cp:lastPrinted>
  <dcterms:created xsi:type="dcterms:W3CDTF">2022-03-21T17:52:00Z</dcterms:created>
  <dcterms:modified xsi:type="dcterms:W3CDTF">2022-06-15T20:23:00Z</dcterms:modified>
</cp:coreProperties>
</file>