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7498" w14:textId="77777777" w:rsidR="004D0DE9" w:rsidRPr="00C047CF" w:rsidRDefault="004D0DE9">
      <w:pPr>
        <w:rPr>
          <w:rFonts w:ascii="Fira Sans" w:hAnsi="Fira Sans"/>
          <w:color w:val="252525"/>
          <w:shd w:val="clear" w:color="auto" w:fill="FFFFFF"/>
        </w:rPr>
      </w:pPr>
      <w:r w:rsidRPr="00C047CF">
        <w:rPr>
          <w:rStyle w:val="Pogrubienie"/>
          <w:rFonts w:ascii="Fira Sans" w:hAnsi="Fira Sans"/>
          <w:color w:val="252525"/>
          <w:shd w:val="clear" w:color="auto" w:fill="FFFFFF"/>
        </w:rPr>
        <w:t>Wyzwania dla polityki demograficznej – migracja młodych do metropolii</w:t>
      </w:r>
      <w:r w:rsidRPr="00C047CF">
        <w:rPr>
          <w:rFonts w:ascii="Fira Sans" w:hAnsi="Fira Sans"/>
          <w:b/>
          <w:bCs/>
          <w:color w:val="252525"/>
          <w:shd w:val="clear" w:color="auto" w:fill="FFFFFF"/>
        </w:rPr>
        <w:br/>
      </w:r>
      <w:r w:rsidRPr="00C047CF">
        <w:rPr>
          <w:rFonts w:ascii="Fira Sans" w:hAnsi="Fira Sans"/>
          <w:color w:val="252525"/>
          <w:shd w:val="clear" w:color="auto" w:fill="FFFFFF"/>
        </w:rPr>
        <w:t xml:space="preserve">adw. Wojciech Zalewski, mgr Jan Jaśkowiak </w:t>
      </w:r>
    </w:p>
    <w:p w14:paraId="5324BE61" w14:textId="7966BB4A" w:rsidR="00841B69" w:rsidRDefault="004D0DE9" w:rsidP="00841B69">
      <w:pPr>
        <w:rPr>
          <w:rFonts w:ascii="Fira Sans" w:hAnsi="Fira Sans"/>
        </w:rPr>
      </w:pPr>
      <w:r w:rsidRPr="00C047CF">
        <w:rPr>
          <w:rFonts w:ascii="Fira Sans" w:hAnsi="Fira Sans"/>
          <w:color w:val="252525"/>
          <w:shd w:val="clear" w:color="auto" w:fill="FFFFFF"/>
        </w:rPr>
        <w:t>– Stowarzyszeni</w:t>
      </w:r>
      <w:r w:rsidR="00F6691D">
        <w:rPr>
          <w:rFonts w:ascii="Fira Sans" w:hAnsi="Fira Sans"/>
          <w:color w:val="252525"/>
          <w:shd w:val="clear" w:color="auto" w:fill="FFFFFF"/>
        </w:rPr>
        <w:t>e</w:t>
      </w:r>
      <w:r w:rsidRPr="00C047CF">
        <w:rPr>
          <w:rFonts w:ascii="Fira Sans" w:hAnsi="Fira Sans"/>
          <w:color w:val="252525"/>
          <w:shd w:val="clear" w:color="auto" w:fill="FFFFFF"/>
        </w:rPr>
        <w:t xml:space="preserve"> </w:t>
      </w:r>
      <w:r w:rsidR="00F6691D">
        <w:rPr>
          <w:rFonts w:ascii="Fira Sans" w:hAnsi="Fira Sans"/>
          <w:color w:val="252525"/>
          <w:shd w:val="clear" w:color="auto" w:fill="FFFFFF"/>
        </w:rPr>
        <w:t>D</w:t>
      </w:r>
      <w:r w:rsidRPr="00C047CF">
        <w:rPr>
          <w:rFonts w:ascii="Fira Sans" w:hAnsi="Fira Sans"/>
          <w:color w:val="252525"/>
          <w:shd w:val="clear" w:color="auto" w:fill="FFFFFF"/>
        </w:rPr>
        <w:t>la Dobra Publicznego</w:t>
      </w:r>
      <w:r w:rsidRPr="00C047CF">
        <w:rPr>
          <w:rFonts w:ascii="Fira Sans" w:hAnsi="Fira Sans"/>
          <w:color w:val="252525"/>
        </w:rPr>
        <w:br/>
      </w:r>
    </w:p>
    <w:p w14:paraId="4162C583" w14:textId="5121231C" w:rsidR="003465F2" w:rsidRDefault="00F6691D" w:rsidP="003465F2">
      <w:pPr>
        <w:rPr>
          <w:rFonts w:ascii="Fira Sans" w:hAnsi="Fira Sans"/>
        </w:rPr>
      </w:pPr>
      <w:r>
        <w:rPr>
          <w:rFonts w:ascii="Fira Sans" w:hAnsi="Fira Sans"/>
        </w:rPr>
        <w:t>Tematem</w:t>
      </w:r>
      <w:r w:rsidR="004D0DE9" w:rsidRPr="00C047CF">
        <w:rPr>
          <w:rFonts w:ascii="Fira Sans" w:hAnsi="Fira Sans"/>
        </w:rPr>
        <w:t xml:space="preserve"> referatu </w:t>
      </w:r>
      <w:r>
        <w:rPr>
          <w:rFonts w:ascii="Fira Sans" w:hAnsi="Fira Sans"/>
        </w:rPr>
        <w:t xml:space="preserve">są wybory życiowe podejmowane przez młode osoby, które decydują się na </w:t>
      </w:r>
      <w:r w:rsidRPr="00C047CF">
        <w:rPr>
          <w:rFonts w:ascii="Fira Sans" w:hAnsi="Fira Sans"/>
        </w:rPr>
        <w:t>studia i pierwsze zatrudnienie w największym ośrodku miejskim</w:t>
      </w:r>
      <w:r w:rsidR="003465F2">
        <w:rPr>
          <w:rFonts w:ascii="Fira Sans" w:hAnsi="Fira Sans"/>
        </w:rPr>
        <w:t xml:space="preserve"> na Dolnym Śląsku</w:t>
      </w:r>
      <w:r w:rsidRPr="00C047CF">
        <w:rPr>
          <w:rFonts w:ascii="Fira Sans" w:hAnsi="Fira Sans"/>
        </w:rPr>
        <w:t xml:space="preserve"> – we </w:t>
      </w:r>
      <w:r>
        <w:rPr>
          <w:rFonts w:ascii="Fira Sans" w:hAnsi="Fira Sans"/>
        </w:rPr>
        <w:t>W</w:t>
      </w:r>
      <w:r w:rsidRPr="00C047CF">
        <w:rPr>
          <w:rFonts w:ascii="Fira Sans" w:hAnsi="Fira Sans"/>
        </w:rPr>
        <w:t>rocławiu</w:t>
      </w:r>
      <w:r>
        <w:rPr>
          <w:rFonts w:ascii="Fira Sans" w:hAnsi="Fira Sans"/>
        </w:rPr>
        <w:t xml:space="preserve">. </w:t>
      </w:r>
      <w:r w:rsidR="003465F2">
        <w:rPr>
          <w:rFonts w:ascii="Fira Sans" w:hAnsi="Fira Sans"/>
        </w:rPr>
        <w:t>Poniższe kwestie poruszone zostaną z perspektywy demograficznej:</w:t>
      </w:r>
    </w:p>
    <w:p w14:paraId="7FD31D90" w14:textId="21AE76A8" w:rsidR="004D0DE9" w:rsidRPr="003465F2" w:rsidRDefault="004D0DE9" w:rsidP="003465F2">
      <w:pPr>
        <w:pStyle w:val="Akapitzlist"/>
        <w:numPr>
          <w:ilvl w:val="0"/>
          <w:numId w:val="1"/>
        </w:numPr>
        <w:rPr>
          <w:rFonts w:ascii="Fira Sans" w:hAnsi="Fira Sans"/>
        </w:rPr>
      </w:pPr>
      <w:r w:rsidRPr="003465F2">
        <w:rPr>
          <w:rFonts w:ascii="Fira Sans" w:hAnsi="Fira Sans"/>
        </w:rPr>
        <w:t xml:space="preserve">odsunięcie momentu zawarcia związku małżeńskiego – po studiach </w:t>
      </w:r>
    </w:p>
    <w:p w14:paraId="4710DA7D" w14:textId="13590BC3" w:rsidR="004D0DE9" w:rsidRDefault="004D0DE9" w:rsidP="004D0DE9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 w:rsidRPr="00C047CF">
        <w:rPr>
          <w:rFonts w:ascii="Fira Sans" w:hAnsi="Fira Sans"/>
        </w:rPr>
        <w:t xml:space="preserve">rynek mieszkaniowy we Wrocławiu nie nastawiony na klienta rodzinnego – dominują mieszkania mniejsze, dla rodzin </w:t>
      </w:r>
      <w:r w:rsidR="00841B69">
        <w:rPr>
          <w:rFonts w:ascii="Fira Sans" w:hAnsi="Fira Sans"/>
        </w:rPr>
        <w:t>max w modelu 2+2,</w:t>
      </w:r>
    </w:p>
    <w:p w14:paraId="5A250504" w14:textId="77CCA022" w:rsidR="00841B69" w:rsidRPr="00C047CF" w:rsidRDefault="00841B69" w:rsidP="004D0DE9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ceny mieszkań znacząco odbiegają od cen poza metropolią, nakazując młodym odłożenie planów o większej rodzinie ze względu na niemożność zapewnienia odpowiednich warunków lokalowych, </w:t>
      </w:r>
    </w:p>
    <w:p w14:paraId="46E7DD1A" w14:textId="4B7FD05C" w:rsidR="004D0DE9" w:rsidRPr="00C047CF" w:rsidRDefault="00A77F8C" w:rsidP="004D0DE9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 w:rsidRPr="00C047CF">
        <w:rPr>
          <w:rFonts w:ascii="Fira Sans" w:hAnsi="Fira Sans"/>
        </w:rPr>
        <w:t>młodzi osiedlają się zwykle w bliskim sąsiedztwie mieszkania uprzednio wynajmowanego na studiach (stancji studenckiej)</w:t>
      </w:r>
      <w:r w:rsidR="00841B69">
        <w:rPr>
          <w:rFonts w:ascii="Fira Sans" w:hAnsi="Fira Sans"/>
        </w:rPr>
        <w:t>,</w:t>
      </w:r>
    </w:p>
    <w:p w14:paraId="58609955" w14:textId="25478ACF" w:rsidR="00A77F8C" w:rsidRPr="00C047CF" w:rsidRDefault="00A77F8C" w:rsidP="004D0DE9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 w:rsidRPr="00C047CF">
        <w:rPr>
          <w:rFonts w:ascii="Fira Sans" w:hAnsi="Fira Sans"/>
        </w:rPr>
        <w:t>atomizacja jednostek, brak powiązań rodzinnych, brak możliwości pomocy ze strony rodziny, oddalenie młodych rodziców od dziadków</w:t>
      </w:r>
      <w:r w:rsidR="003465F2">
        <w:rPr>
          <w:rFonts w:ascii="Fira Sans" w:hAnsi="Fira Sans"/>
        </w:rPr>
        <w:t>,</w:t>
      </w:r>
      <w:r w:rsidRPr="00C047CF">
        <w:rPr>
          <w:rFonts w:ascii="Fira Sans" w:hAnsi="Fira Sans"/>
        </w:rPr>
        <w:t xml:space="preserve"> co nie sprzyja decyzji</w:t>
      </w:r>
      <w:r w:rsidR="00C047CF">
        <w:rPr>
          <w:rFonts w:ascii="Fira Sans" w:hAnsi="Fira Sans"/>
        </w:rPr>
        <w:br/>
      </w:r>
      <w:r w:rsidRPr="00C047CF">
        <w:rPr>
          <w:rFonts w:ascii="Fira Sans" w:hAnsi="Fira Sans"/>
        </w:rPr>
        <w:t xml:space="preserve">o posiadaniu większej liczby potomstwa, </w:t>
      </w:r>
    </w:p>
    <w:p w14:paraId="03440B15" w14:textId="2ED8AA77" w:rsidR="00A77F8C" w:rsidRPr="00C047CF" w:rsidRDefault="00A77F8C" w:rsidP="004D0DE9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 w:rsidRPr="00C047CF">
        <w:rPr>
          <w:rFonts w:ascii="Fira Sans" w:hAnsi="Fira Sans"/>
        </w:rPr>
        <w:t xml:space="preserve">promowany model rozwoju </w:t>
      </w:r>
      <w:r w:rsidR="003465F2">
        <w:rPr>
          <w:rFonts w:ascii="Fira Sans" w:hAnsi="Fira Sans"/>
        </w:rPr>
        <w:t xml:space="preserve">zawodowego i </w:t>
      </w:r>
      <w:r w:rsidRPr="00C047CF">
        <w:rPr>
          <w:rFonts w:ascii="Fira Sans" w:hAnsi="Fira Sans"/>
        </w:rPr>
        <w:t>osobistego nie promuje decyzji pro-demograficznych</w:t>
      </w:r>
      <w:r w:rsidR="003465F2">
        <w:rPr>
          <w:rFonts w:ascii="Fira Sans" w:hAnsi="Fira Sans"/>
        </w:rPr>
        <w:t>,</w:t>
      </w:r>
      <w:r w:rsidR="00240DA0">
        <w:rPr>
          <w:rFonts w:ascii="Fira Sans" w:hAnsi="Fira Sans"/>
        </w:rPr>
        <w:t xml:space="preserve"> </w:t>
      </w:r>
    </w:p>
    <w:p w14:paraId="2DA605AB" w14:textId="4EDB2BB5" w:rsidR="00A77F8C" w:rsidRDefault="00240DA0" w:rsidP="004D0DE9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ilość rozwodów/stabilność zawieranych małżeństw/związków jest niższa niż w mniejszych ośrodkach</w:t>
      </w:r>
    </w:p>
    <w:p w14:paraId="1882ABED" w14:textId="151C84BE" w:rsidR="00240DA0" w:rsidRDefault="00240DA0" w:rsidP="004D0DE9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wyższe koszty życia</w:t>
      </w:r>
      <w:r w:rsidR="003465F2">
        <w:rPr>
          <w:rFonts w:ascii="Fira Sans" w:hAnsi="Fira Sans"/>
        </w:rPr>
        <w:t xml:space="preserve"> i</w:t>
      </w:r>
      <w:r>
        <w:rPr>
          <w:rFonts w:ascii="Fira Sans" w:hAnsi="Fira Sans"/>
        </w:rPr>
        <w:t xml:space="preserve"> utrzymania, mimo wyższych zarobków, </w:t>
      </w:r>
    </w:p>
    <w:p w14:paraId="19F7B79F" w14:textId="1E076F2D" w:rsidR="00240DA0" w:rsidRDefault="00240DA0" w:rsidP="004D0DE9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wymagający styl i godziny pracy – wymagające poświęcania się jednego z rodziców lub angażowania dodatkowej pomocy (świetlica, niania),</w:t>
      </w:r>
    </w:p>
    <w:p w14:paraId="10D4D8AE" w14:textId="494F6ABD" w:rsidR="00240DA0" w:rsidRDefault="00D53C55" w:rsidP="004D0DE9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środowisko naturalne sprzyjające zakłóceniom płodności (zanieczyszczenia, smog, stres, zła dieta), </w:t>
      </w:r>
    </w:p>
    <w:p w14:paraId="06BEAC08" w14:textId="2AFDBEDF" w:rsidR="007D1964" w:rsidRDefault="007D1964" w:rsidP="004D0DE9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alienacja i wyobcowanie ze względu na urodzenie dziecka – odstępstwo od stylu </w:t>
      </w:r>
      <w:r w:rsidR="00841B69">
        <w:rPr>
          <w:rFonts w:ascii="Fira Sans" w:hAnsi="Fira Sans"/>
        </w:rPr>
        <w:t>wielkomiejskiego (szczególnie rodzicielstwo „wczesne”)</w:t>
      </w:r>
      <w:r w:rsidR="008167D8">
        <w:rPr>
          <w:rFonts w:ascii="Fira Sans" w:hAnsi="Fira Sans"/>
        </w:rPr>
        <w:t>,</w:t>
      </w:r>
    </w:p>
    <w:p w14:paraId="77C7EE01" w14:textId="78446CB6" w:rsidR="003465F2" w:rsidRDefault="003465F2" w:rsidP="003465F2">
      <w:pPr>
        <w:pStyle w:val="Akapitzlis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Przeznaczenie większej ilości czasu na komunikację, rozrywkę, rozwój osobisty, kosztem czasu spędzanego z rodziną</w:t>
      </w:r>
      <w:r w:rsidR="00101551">
        <w:rPr>
          <w:rFonts w:ascii="Fira Sans" w:hAnsi="Fira Sans"/>
        </w:rPr>
        <w:t>.</w:t>
      </w:r>
    </w:p>
    <w:p w14:paraId="2AF7997C" w14:textId="77777777" w:rsidR="003465F2" w:rsidRDefault="003465F2" w:rsidP="003465F2">
      <w:pPr>
        <w:pStyle w:val="Akapitzlist"/>
        <w:jc w:val="both"/>
        <w:rPr>
          <w:rFonts w:ascii="Fira Sans" w:hAnsi="Fira Sans"/>
        </w:rPr>
      </w:pPr>
    </w:p>
    <w:p w14:paraId="094F36D3" w14:textId="74D615F4" w:rsidR="00841B69" w:rsidRDefault="00841B69" w:rsidP="00F6691D">
      <w:pPr>
        <w:pStyle w:val="Akapitzlist"/>
        <w:jc w:val="both"/>
        <w:rPr>
          <w:rFonts w:ascii="Fira Sans" w:hAnsi="Fira Sans"/>
        </w:rPr>
      </w:pPr>
    </w:p>
    <w:p w14:paraId="03B40C85" w14:textId="1543B652" w:rsidR="00240DA0" w:rsidRPr="00D53C55" w:rsidRDefault="00240DA0" w:rsidP="00240DA0">
      <w:pPr>
        <w:jc w:val="both"/>
        <w:rPr>
          <w:rFonts w:ascii="Fira Sans" w:hAnsi="Fira Sans"/>
          <w:b/>
          <w:bCs/>
          <w:u w:val="single"/>
        </w:rPr>
      </w:pPr>
      <w:r w:rsidRPr="00D53C55">
        <w:rPr>
          <w:rFonts w:ascii="Fira Sans" w:hAnsi="Fira Sans"/>
          <w:b/>
          <w:bCs/>
          <w:u w:val="single"/>
        </w:rPr>
        <w:t>Szanse i wyzwania</w:t>
      </w:r>
      <w:r w:rsidR="00D53C55">
        <w:rPr>
          <w:rFonts w:ascii="Fira Sans" w:hAnsi="Fira Sans"/>
          <w:b/>
          <w:bCs/>
          <w:u w:val="single"/>
        </w:rPr>
        <w:t xml:space="preserve"> – pożądane kierunki rozwoju </w:t>
      </w:r>
      <w:r w:rsidRPr="00D53C55">
        <w:rPr>
          <w:rFonts w:ascii="Fira Sans" w:hAnsi="Fira Sans"/>
          <w:b/>
          <w:bCs/>
          <w:u w:val="single"/>
        </w:rPr>
        <w:t>:</w:t>
      </w:r>
    </w:p>
    <w:p w14:paraId="06A2CD29" w14:textId="78EADCE9" w:rsidR="00240DA0" w:rsidRDefault="00240DA0" w:rsidP="00240DA0">
      <w:pPr>
        <w:pStyle w:val="Akapitzlist"/>
        <w:numPr>
          <w:ilvl w:val="0"/>
          <w:numId w:val="2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doświadczenia pandemii otworzyły studentów, pracowników i pracodawców na walory pracy zdalnej, umożliwiono powroty do małych ojczyzn, zachowano walory pracy w metropolii (wyższa jakość pracy i płacy) </w:t>
      </w:r>
      <w:r w:rsidR="00D53C55">
        <w:rPr>
          <w:rFonts w:ascii="Fira Sans" w:hAnsi="Fira Sans"/>
        </w:rPr>
        <w:t>bez konieczności akceptacji wad: dojazdy</w:t>
      </w:r>
      <w:r w:rsidR="00D770D9">
        <w:rPr>
          <w:rFonts w:ascii="Fira Sans" w:hAnsi="Fira Sans"/>
        </w:rPr>
        <w:t xml:space="preserve"> itp.</w:t>
      </w:r>
    </w:p>
    <w:p w14:paraId="3DF9042D" w14:textId="43453073" w:rsidR="00D53C55" w:rsidRDefault="00D53C55" w:rsidP="00240DA0">
      <w:pPr>
        <w:pStyle w:val="Akapitzlist"/>
        <w:numPr>
          <w:ilvl w:val="0"/>
          <w:numId w:val="2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drogi ekspresowe s8 do Kłodzka i s5 do Wałbrzycha – szanse dla rozwoju tranzytowego (zdalnie + szybki dojazd do metropolii) – pozytywnym przykładem miasta Dolnego Śląska wzdłuż S5 i S8, które notują wzrost liczby mieszkańców</w:t>
      </w:r>
      <w:r w:rsidR="00AB1730">
        <w:rPr>
          <w:rFonts w:ascii="Fira Sans" w:hAnsi="Fira Sans"/>
        </w:rPr>
        <w:t>: Trzebnica, Milicz, Oleśnica</w:t>
      </w:r>
      <w:bookmarkStart w:id="0" w:name="_GoBack"/>
      <w:bookmarkEnd w:id="0"/>
      <w:r>
        <w:rPr>
          <w:rFonts w:ascii="Fira Sans" w:hAnsi="Fira Sans"/>
        </w:rPr>
        <w:t>,</w:t>
      </w:r>
    </w:p>
    <w:p w14:paraId="2DA4C42F" w14:textId="00282BAC" w:rsidR="00D53C55" w:rsidRDefault="00D53C55" w:rsidP="00240DA0">
      <w:pPr>
        <w:pStyle w:val="Akapitzlist"/>
        <w:numPr>
          <w:ilvl w:val="0"/>
          <w:numId w:val="2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rozwój szerokopasmowego </w:t>
      </w:r>
      <w:proofErr w:type="spellStart"/>
      <w:r>
        <w:rPr>
          <w:rFonts w:ascii="Fira Sans" w:hAnsi="Fira Sans"/>
        </w:rPr>
        <w:t>internetu</w:t>
      </w:r>
      <w:proofErr w:type="spellEnd"/>
      <w:r>
        <w:rPr>
          <w:rFonts w:ascii="Fira Sans" w:hAnsi="Fira Sans"/>
        </w:rPr>
        <w:t xml:space="preserve"> na terenach dotychczas wykluczonych, </w:t>
      </w:r>
    </w:p>
    <w:p w14:paraId="20200794" w14:textId="4FAD651F" w:rsidR="00841B69" w:rsidRDefault="00841B69" w:rsidP="00240DA0">
      <w:pPr>
        <w:pStyle w:val="Akapitzlist"/>
        <w:numPr>
          <w:ilvl w:val="0"/>
          <w:numId w:val="2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dobrze pomyślane i dystrybułowane świadczenia społeczne wspierające rodziców zarówno w pierwszych latach dziecka, jak również na dalszych etapach edukacji</w:t>
      </w:r>
    </w:p>
    <w:p w14:paraId="731E365B" w14:textId="790138E3" w:rsidR="004D0DE9" w:rsidRPr="003465F2" w:rsidRDefault="003465F2" w:rsidP="004D0DE9">
      <w:pPr>
        <w:pStyle w:val="Akapitzlist"/>
        <w:numPr>
          <w:ilvl w:val="0"/>
          <w:numId w:val="2"/>
        </w:numPr>
        <w:jc w:val="both"/>
        <w:rPr>
          <w:rFonts w:ascii="Fira Sans" w:hAnsi="Fira Sans"/>
        </w:rPr>
      </w:pPr>
      <w:r w:rsidRPr="003465F2">
        <w:rPr>
          <w:rFonts w:ascii="Fira Sans" w:hAnsi="Fira Sans"/>
        </w:rPr>
        <w:t>rozwój i większa obecność polityki prorodzinnej w samorządach i przestrzeni publicznej (przykłady)</w:t>
      </w:r>
    </w:p>
    <w:sectPr w:rsidR="004D0DE9" w:rsidRPr="0034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7C4B"/>
    <w:multiLevelType w:val="hybridMultilevel"/>
    <w:tmpl w:val="A70C23B6"/>
    <w:lvl w:ilvl="0" w:tplc="DDC45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D6D"/>
    <w:multiLevelType w:val="hybridMultilevel"/>
    <w:tmpl w:val="55480C48"/>
    <w:lvl w:ilvl="0" w:tplc="FD4E1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E9"/>
    <w:rsid w:val="00101551"/>
    <w:rsid w:val="00240DA0"/>
    <w:rsid w:val="003465F2"/>
    <w:rsid w:val="004D0DE9"/>
    <w:rsid w:val="005A100D"/>
    <w:rsid w:val="007439D8"/>
    <w:rsid w:val="007D1964"/>
    <w:rsid w:val="008167D8"/>
    <w:rsid w:val="00841B69"/>
    <w:rsid w:val="008C3D76"/>
    <w:rsid w:val="00A65EF8"/>
    <w:rsid w:val="00A77F8C"/>
    <w:rsid w:val="00AB1730"/>
    <w:rsid w:val="00AC3431"/>
    <w:rsid w:val="00B52493"/>
    <w:rsid w:val="00C047CF"/>
    <w:rsid w:val="00D5086C"/>
    <w:rsid w:val="00D53C55"/>
    <w:rsid w:val="00D770D9"/>
    <w:rsid w:val="00DF51C2"/>
    <w:rsid w:val="00F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FBAE"/>
  <w15:chartTrackingRefBased/>
  <w15:docId w15:val="{FF57C740-FD49-4B24-AB73-1845D3AB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1C2"/>
    <w:pPr>
      <w:ind w:left="720"/>
      <w:contextualSpacing/>
    </w:pPr>
  </w:style>
  <w:style w:type="paragraph" w:customStyle="1" w:styleId="1Zaczniki">
    <w:name w:val="1 Załączniki"/>
    <w:basedOn w:val="Normalny"/>
    <w:link w:val="1ZacznikiZnak"/>
    <w:qFormat/>
    <w:rsid w:val="008C3D76"/>
    <w:pPr>
      <w:spacing w:after="0" w:line="240" w:lineRule="auto"/>
      <w:ind w:left="720" w:firstLine="720"/>
      <w:jc w:val="both"/>
    </w:pPr>
    <w:rPr>
      <w:rFonts w:ascii="Minion Pro" w:hAnsi="Minion Pro" w:cs="Cambria"/>
      <w:bCs/>
      <w:iCs/>
      <w:color w:val="000000"/>
      <w:kern w:val="2"/>
      <w:u w:val="single"/>
    </w:rPr>
  </w:style>
  <w:style w:type="character" w:customStyle="1" w:styleId="1ZacznikiZnak">
    <w:name w:val="1 Załączniki Znak"/>
    <w:basedOn w:val="Domylnaczcionkaakapitu"/>
    <w:link w:val="1Zaczniki"/>
    <w:rsid w:val="008C3D76"/>
    <w:rPr>
      <w:rFonts w:ascii="Minion Pro" w:hAnsi="Minion Pro" w:cs="Cambria"/>
      <w:bCs/>
      <w:iCs/>
      <w:color w:val="000000"/>
      <w:kern w:val="2"/>
      <w:u w:val="single"/>
    </w:rPr>
  </w:style>
  <w:style w:type="paragraph" w:customStyle="1" w:styleId="1Dowody">
    <w:name w:val="1 Dowody"/>
    <w:basedOn w:val="Normalny"/>
    <w:link w:val="1DowodyZnak"/>
    <w:autoRedefine/>
    <w:qFormat/>
    <w:rsid w:val="008C3D76"/>
    <w:pPr>
      <w:spacing w:after="0" w:line="240" w:lineRule="auto"/>
      <w:ind w:left="720" w:firstLine="720"/>
      <w:jc w:val="both"/>
    </w:pPr>
    <w:rPr>
      <w:rFonts w:ascii="Minion Pro" w:hAnsi="Minion Pro" w:cs="Cambria"/>
      <w:bCs/>
      <w:iCs/>
      <w:color w:val="000000"/>
      <w:kern w:val="2"/>
    </w:rPr>
  </w:style>
  <w:style w:type="character" w:customStyle="1" w:styleId="1DowodyZnak">
    <w:name w:val="1 Dowody Znak"/>
    <w:basedOn w:val="Domylnaczcionkaakapitu"/>
    <w:link w:val="1Dowody"/>
    <w:rsid w:val="008C3D76"/>
    <w:rPr>
      <w:rFonts w:ascii="Minion Pro" w:hAnsi="Minion Pro" w:cs="Cambria"/>
      <w:bCs/>
      <w:iCs/>
      <w:color w:val="000000"/>
      <w:kern w:val="2"/>
    </w:rPr>
  </w:style>
  <w:style w:type="character" w:styleId="Pogrubienie">
    <w:name w:val="Strong"/>
    <w:basedOn w:val="Domylnaczcionkaakapitu"/>
    <w:uiPriority w:val="22"/>
    <w:qFormat/>
    <w:rsid w:val="004D0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Zalewski</dc:creator>
  <cp:keywords/>
  <dc:description/>
  <cp:lastModifiedBy>Jan Jaśkowiak</cp:lastModifiedBy>
  <cp:revision>10</cp:revision>
  <dcterms:created xsi:type="dcterms:W3CDTF">2022-09-13T21:46:00Z</dcterms:created>
  <dcterms:modified xsi:type="dcterms:W3CDTF">2022-09-14T07:45:00Z</dcterms:modified>
</cp:coreProperties>
</file>