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FC" w:rsidRPr="005B0B12" w:rsidRDefault="00902F5D" w:rsidP="005B0B12">
      <w:pPr>
        <w:rPr>
          <w:rFonts w:asciiTheme="minorHAnsi" w:hAnsiTheme="minorHAnsi" w:cstheme="minorHAnsi"/>
        </w:rPr>
      </w:pPr>
    </w:p>
    <w:p w:rsidR="00881327" w:rsidRDefault="00622D49" w:rsidP="00881327">
      <w:pPr>
        <w:jc w:val="center"/>
        <w:rPr>
          <w:b/>
          <w:shd w:val="clear" w:color="auto" w:fill="FFFFFF"/>
        </w:rPr>
      </w:pPr>
      <w:r w:rsidRPr="00D75AD6">
        <w:rPr>
          <w:b/>
          <w:shd w:val="clear" w:color="auto" w:fill="FFFFFF"/>
        </w:rPr>
        <w:t>„Uwarunkowania dzietności”</w:t>
      </w:r>
    </w:p>
    <w:p w:rsidR="00881327" w:rsidRDefault="00881327" w:rsidP="00881327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III Kongres Demograficzny</w:t>
      </w:r>
      <w:r w:rsidR="005B0B12" w:rsidRPr="00D75AD6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2021-2022 </w:t>
      </w:r>
    </w:p>
    <w:p w:rsidR="00FC267A" w:rsidRPr="00D75AD6" w:rsidRDefault="00622D49" w:rsidP="00881327">
      <w:pPr>
        <w:jc w:val="center"/>
        <w:rPr>
          <w:b/>
          <w:shd w:val="clear" w:color="auto" w:fill="FFFFFF"/>
        </w:rPr>
      </w:pPr>
      <w:r w:rsidRPr="00D75AD6">
        <w:rPr>
          <w:b/>
          <w:shd w:val="clear" w:color="auto" w:fill="FFFFFF"/>
        </w:rPr>
        <w:t>„Polska XXI w. wyzwania demograficzne”</w:t>
      </w:r>
    </w:p>
    <w:p w:rsidR="00622D49" w:rsidRDefault="00622D49" w:rsidP="00881327">
      <w:pPr>
        <w:jc w:val="center"/>
        <w:rPr>
          <w:shd w:val="clear" w:color="auto" w:fill="FFFFFF"/>
        </w:rPr>
      </w:pPr>
      <w:r w:rsidRPr="00D75AD6">
        <w:rPr>
          <w:b/>
          <w:shd w:val="clear" w:color="auto" w:fill="FFFFFF"/>
        </w:rPr>
        <w:t>–</w:t>
      </w:r>
      <w:r w:rsidR="00FC267A" w:rsidRPr="00D75AD6">
        <w:rPr>
          <w:b/>
          <w:shd w:val="clear" w:color="auto" w:fill="FFFFFF"/>
        </w:rPr>
        <w:t xml:space="preserve">  </w:t>
      </w:r>
      <w:r w:rsidR="00881327">
        <w:rPr>
          <w:b/>
          <w:shd w:val="clear" w:color="auto" w:fill="FFFFFF"/>
        </w:rPr>
        <w:t xml:space="preserve">19 i </w:t>
      </w:r>
      <w:r w:rsidRPr="00D75AD6">
        <w:rPr>
          <w:b/>
          <w:shd w:val="clear" w:color="auto" w:fill="FFFFFF"/>
        </w:rPr>
        <w:t xml:space="preserve">20.10.2022 </w:t>
      </w:r>
      <w:r w:rsidR="00881327">
        <w:rPr>
          <w:b/>
          <w:shd w:val="clear" w:color="auto" w:fill="FFFFFF"/>
        </w:rPr>
        <w:t xml:space="preserve">r. </w:t>
      </w:r>
      <w:r w:rsidRPr="00D75AD6">
        <w:rPr>
          <w:b/>
          <w:shd w:val="clear" w:color="auto" w:fill="FFFFFF"/>
        </w:rPr>
        <w:t>w Warszawie</w:t>
      </w:r>
    </w:p>
    <w:p w:rsidR="00FC267A" w:rsidRDefault="00FC267A" w:rsidP="00CF3FBF">
      <w:pPr>
        <w:pStyle w:val="menfont"/>
        <w:spacing w:after="120"/>
        <w:rPr>
          <w:rStyle w:val="Pogrubienie"/>
          <w:bCs w:val="0"/>
          <w:color w:val="1B1B1B"/>
          <w:shd w:val="clear" w:color="auto" w:fill="FFFFFF"/>
        </w:rPr>
      </w:pPr>
    </w:p>
    <w:p w:rsidR="00CF3FBF" w:rsidRPr="00FC267A" w:rsidRDefault="00CF3FBF" w:rsidP="00CF3FBF">
      <w:pPr>
        <w:pStyle w:val="menfont"/>
        <w:spacing w:after="120"/>
        <w:rPr>
          <w:rStyle w:val="Pogrubienie"/>
          <w:bCs w:val="0"/>
          <w:color w:val="1B1B1B"/>
          <w:shd w:val="clear" w:color="auto" w:fill="FFFFFF"/>
        </w:rPr>
      </w:pPr>
      <w:r>
        <w:rPr>
          <w:rStyle w:val="Pogrubienie"/>
          <w:bCs w:val="0"/>
          <w:color w:val="1B1B1B"/>
          <w:shd w:val="clear" w:color="auto" w:fill="FFFFFF"/>
        </w:rPr>
        <w:t>Wczesne wspomaganie rozwoju i wsparcie rodziny</w:t>
      </w:r>
    </w:p>
    <w:p w:rsidR="00CF3FBF" w:rsidRPr="00CF3FBF" w:rsidRDefault="00CF3FBF" w:rsidP="00CF3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</w:rPr>
      </w:pPr>
      <w:r w:rsidRPr="00CF3FBF">
        <w:rPr>
          <w:bCs/>
        </w:rPr>
        <w:t xml:space="preserve">Od 2005 r. dzieci, u których stwierdzono niepełnosprawność obejmowane są </w:t>
      </w:r>
      <w:r w:rsidRPr="00CF3FBF">
        <w:rPr>
          <w:rFonts w:ascii="ArialMT" w:hAnsi="ArialMT" w:cs="ArialMT"/>
        </w:rPr>
        <w:t xml:space="preserve">wczesnym wspomaganiem rozwoju (WWR). </w:t>
      </w:r>
    </w:p>
    <w:p w:rsidR="00CF3FBF" w:rsidRPr="00CF3FBF" w:rsidRDefault="00CF3FBF" w:rsidP="00CF3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</w:rPr>
      </w:pPr>
      <w:r w:rsidRPr="00CF3FBF">
        <w:rPr>
          <w:rFonts w:ascii="ArialMT" w:hAnsi="ArialMT" w:cs="ArialMT"/>
        </w:rPr>
        <w:t>WWR to zintegrowane działania profilaktyczne, diagnostyczne i</w:t>
      </w:r>
      <w:r>
        <w:rPr>
          <w:rFonts w:ascii="ArialMT" w:hAnsi="ArialMT" w:cs="ArialMT"/>
        </w:rPr>
        <w:t> </w:t>
      </w:r>
      <w:r w:rsidRPr="00CF3FBF">
        <w:rPr>
          <w:rFonts w:ascii="ArialMT" w:hAnsi="ArialMT" w:cs="ArialMT"/>
        </w:rPr>
        <w:t>terapeutyczne mające na celu stymulowanie funkcji odpowiedzialnych za rozwój psychomotoryczny i komunikację małego dziecka, u którego występują dysfunkcje rozwojowe.</w:t>
      </w:r>
      <w:r w:rsidRPr="00CF3FBF">
        <w:rPr>
          <w:bCs/>
        </w:rPr>
        <w:t xml:space="preserve"> </w:t>
      </w:r>
    </w:p>
    <w:p w:rsidR="00CF3FBF" w:rsidRPr="00AE22F3" w:rsidRDefault="00CF3FBF" w:rsidP="00CF3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CF3FBF">
        <w:rPr>
          <w:rFonts w:ascii="ArialMT" w:hAnsi="ArialMT" w:cs="ArialMT"/>
        </w:rPr>
        <w:t xml:space="preserve">Zajęcia te organizowane są od </w:t>
      </w:r>
      <w:r>
        <w:rPr>
          <w:rFonts w:ascii="ArialMT" w:hAnsi="ArialMT" w:cs="ArialMT"/>
        </w:rPr>
        <w:t xml:space="preserve">stwierdzenia </w:t>
      </w:r>
      <w:r w:rsidRPr="00CF3FBF">
        <w:rPr>
          <w:rFonts w:ascii="ArialMT" w:hAnsi="ArialMT" w:cs="ArialMT"/>
        </w:rPr>
        <w:t>niepełnosprawności do podjęcia nauki w szkole,</w:t>
      </w:r>
      <w:r>
        <w:t xml:space="preserve"> </w:t>
      </w:r>
      <w:r w:rsidRPr="00AE22F3">
        <w:t>w wymiarze od 4 do 8 godzin w</w:t>
      </w:r>
      <w:r>
        <w:t> </w:t>
      </w:r>
      <w:r w:rsidRPr="00AE22F3">
        <w:t xml:space="preserve">miesiącu. </w:t>
      </w:r>
      <w:r w:rsidRPr="00CF3FBF">
        <w:rPr>
          <w:b/>
        </w:rPr>
        <w:t>W</w:t>
      </w:r>
      <w:r w:rsidRPr="00CF3FBF">
        <w:rPr>
          <w:b/>
        </w:rPr>
        <w:t> </w:t>
      </w:r>
      <w:r w:rsidRPr="00CF3FBF">
        <w:rPr>
          <w:b/>
        </w:rPr>
        <w:t>2021</w:t>
      </w:r>
      <w:r w:rsidRPr="00CF3FBF">
        <w:rPr>
          <w:b/>
        </w:rPr>
        <w:t> </w:t>
      </w:r>
      <w:r w:rsidRPr="00CF3FBF">
        <w:rPr>
          <w:b/>
        </w:rPr>
        <w:t>r. zajęciami WWR objętych 66</w:t>
      </w:r>
      <w:r w:rsidRPr="00CF3FBF">
        <w:rPr>
          <w:b/>
        </w:rPr>
        <w:t>,5 tys.</w:t>
      </w:r>
      <w:r w:rsidRPr="00CF3FBF">
        <w:rPr>
          <w:b/>
        </w:rPr>
        <w:t xml:space="preserve"> dzieci.</w:t>
      </w:r>
      <w:r w:rsidRPr="00AE22F3">
        <w:t xml:space="preserve"> </w:t>
      </w:r>
    </w:p>
    <w:p w:rsidR="00CF3FBF" w:rsidRDefault="00CF3FBF" w:rsidP="00CF3FBF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contextualSpacing w:val="0"/>
        <w:jc w:val="both"/>
      </w:pPr>
      <w:r w:rsidRPr="00CF3FBF">
        <w:rPr>
          <w:color w:val="000000"/>
        </w:rPr>
        <w:t>Na realizację zajęć WWR przekazywane są środki finansowe z budżetu państwa w ramach części oświatowej subwencji ogólnej</w:t>
      </w:r>
      <w:r w:rsidRPr="00AE22F3">
        <w:t xml:space="preserve">. W 2021 r. </w:t>
      </w:r>
      <w:r>
        <w:t xml:space="preserve">na ten cel </w:t>
      </w:r>
      <w:r w:rsidRPr="00AE22F3">
        <w:t>naliczono kwotę w wysokości 302 067 zł.</w:t>
      </w:r>
      <w:r>
        <w:t xml:space="preserve"> </w:t>
      </w:r>
    </w:p>
    <w:p w:rsidR="00CF3FBF" w:rsidRPr="00462A7E" w:rsidRDefault="00CF3FBF" w:rsidP="00CF3FBF">
      <w:pPr>
        <w:pStyle w:val="Akapitzlist"/>
        <w:numPr>
          <w:ilvl w:val="0"/>
          <w:numId w:val="5"/>
        </w:numPr>
        <w:suppressAutoHyphens/>
        <w:spacing w:before="120" w:after="120"/>
        <w:contextualSpacing w:val="0"/>
        <w:jc w:val="both"/>
        <w:rPr>
          <w:lang w:eastAsia="zh-CN"/>
        </w:rPr>
      </w:pPr>
      <w:r w:rsidRPr="00462A7E">
        <w:rPr>
          <w:lang w:eastAsia="zh-CN"/>
        </w:rPr>
        <w:t xml:space="preserve">W roku 2017 r. </w:t>
      </w:r>
      <w:r>
        <w:rPr>
          <w:lang w:eastAsia="zh-CN"/>
        </w:rPr>
        <w:t>uruchomiono program „Za życiem” w</w:t>
      </w:r>
      <w:r w:rsidRPr="00462A7E">
        <w:rPr>
          <w:lang w:eastAsia="zh-CN"/>
        </w:rPr>
        <w:t xml:space="preserve"> ramach </w:t>
      </w:r>
      <w:r>
        <w:rPr>
          <w:lang w:eastAsia="zh-CN"/>
        </w:rPr>
        <w:t xml:space="preserve">którego </w:t>
      </w:r>
      <w:r w:rsidRPr="00462A7E">
        <w:rPr>
          <w:lang w:eastAsia="zh-CN"/>
        </w:rPr>
        <w:t>wprowadzono dodatkowe instrumenty wsparcia we wczesnym okresie życia</w:t>
      </w:r>
      <w:r>
        <w:rPr>
          <w:lang w:eastAsia="zh-CN"/>
        </w:rPr>
        <w:t xml:space="preserve"> </w:t>
      </w:r>
      <w:r w:rsidRPr="00462A7E">
        <w:rPr>
          <w:lang w:eastAsia="zh-CN"/>
        </w:rPr>
        <w:t>dla dzieci z niepełnosprawnością oraz zagrożonych niepełnosprawnością.</w:t>
      </w:r>
    </w:p>
    <w:p w:rsidR="00CF3FBF" w:rsidRPr="00462A7E" w:rsidRDefault="00CF3FBF" w:rsidP="00CF3FBF">
      <w:pPr>
        <w:pStyle w:val="Akapitzlist"/>
        <w:numPr>
          <w:ilvl w:val="0"/>
          <w:numId w:val="5"/>
        </w:numPr>
        <w:suppressAutoHyphens/>
        <w:spacing w:before="120" w:after="120"/>
        <w:contextualSpacing w:val="0"/>
        <w:jc w:val="both"/>
        <w:rPr>
          <w:lang w:eastAsia="zh-CN"/>
        </w:rPr>
      </w:pPr>
      <w:r w:rsidRPr="00462A7E">
        <w:rPr>
          <w:lang w:eastAsia="zh-CN"/>
        </w:rPr>
        <w:t>Realizacja Programu w latach 2017 –</w:t>
      </w:r>
      <w:r>
        <w:rPr>
          <w:lang w:eastAsia="zh-CN"/>
        </w:rPr>
        <w:t xml:space="preserve"> </w:t>
      </w:r>
      <w:r w:rsidRPr="00462A7E">
        <w:rPr>
          <w:lang w:eastAsia="zh-CN"/>
        </w:rPr>
        <w:t>2021 wprowadziła do systemu oświaty nowe zadanie związane z międzyresortowym, wielospecjalistycznym rozwiązaniem pracy</w:t>
      </w:r>
      <w:r>
        <w:rPr>
          <w:lang w:eastAsia="zh-CN"/>
        </w:rPr>
        <w:t xml:space="preserve"> </w:t>
      </w:r>
      <w:r w:rsidRPr="00462A7E">
        <w:rPr>
          <w:lang w:eastAsia="zh-CN"/>
        </w:rPr>
        <w:t>z dzieckiem w wieku od urodzenia do rozpoczęcia nauki szkolnej w postaci wiodących ośrodków koordynacyjno-rehabilitacyjno-opiekuńczych (WOKRO), powstały na bazie szkół specjalnych, specjalnych ośrodków szkolno- wychowawczych i poradni psychologiczno-pedagogicznych.</w:t>
      </w:r>
    </w:p>
    <w:p w:rsidR="00CF3FBF" w:rsidRPr="00462A7E" w:rsidRDefault="00CF3FBF" w:rsidP="00CF3FBF">
      <w:pPr>
        <w:pStyle w:val="Akapitzlist"/>
        <w:numPr>
          <w:ilvl w:val="0"/>
          <w:numId w:val="5"/>
        </w:numPr>
        <w:suppressAutoHyphens/>
        <w:spacing w:before="120" w:after="120"/>
        <w:contextualSpacing w:val="0"/>
        <w:jc w:val="both"/>
        <w:rPr>
          <w:lang w:eastAsia="zh-CN"/>
        </w:rPr>
      </w:pPr>
      <w:r w:rsidRPr="00462A7E">
        <w:rPr>
          <w:lang w:eastAsia="zh-CN"/>
        </w:rPr>
        <w:t xml:space="preserve">WOKRO w trakcie realizacji programu zapewniły: </w:t>
      </w:r>
    </w:p>
    <w:p w:rsidR="00CF3FBF" w:rsidRDefault="00CF3FBF" w:rsidP="00CF3FBF">
      <w:pPr>
        <w:pStyle w:val="Akapitzlist"/>
        <w:numPr>
          <w:ilvl w:val="0"/>
          <w:numId w:val="4"/>
        </w:numPr>
        <w:suppressAutoHyphens/>
        <w:spacing w:before="120" w:after="120"/>
        <w:ind w:left="714" w:hanging="357"/>
        <w:contextualSpacing w:val="0"/>
        <w:jc w:val="both"/>
        <w:rPr>
          <w:lang w:eastAsia="zh-CN"/>
        </w:rPr>
      </w:pPr>
      <w:r w:rsidRPr="00462A7E">
        <w:rPr>
          <w:lang w:eastAsia="zh-CN"/>
        </w:rPr>
        <w:t>pomoc dzieciom w wieku 0-3 lat, co do tej pory nie było powszechne</w:t>
      </w:r>
      <w:r>
        <w:rPr>
          <w:lang w:eastAsia="zh-CN"/>
        </w:rPr>
        <w:br/>
      </w:r>
      <w:r w:rsidRPr="00462A7E">
        <w:rPr>
          <w:lang w:eastAsia="zh-CN"/>
        </w:rPr>
        <w:t>w praktyce oświatowej,</w:t>
      </w:r>
    </w:p>
    <w:p w:rsidR="00CF3FBF" w:rsidRDefault="00CF3FBF" w:rsidP="00CF3FBF">
      <w:pPr>
        <w:pStyle w:val="Akapitzlist"/>
        <w:numPr>
          <w:ilvl w:val="0"/>
          <w:numId w:val="4"/>
        </w:numPr>
        <w:suppressAutoHyphens/>
        <w:spacing w:before="120" w:after="120"/>
        <w:contextualSpacing w:val="0"/>
        <w:jc w:val="both"/>
        <w:rPr>
          <w:lang w:eastAsia="zh-CN"/>
        </w:rPr>
      </w:pPr>
      <w:r w:rsidRPr="00462A7E">
        <w:rPr>
          <w:lang w:eastAsia="zh-CN"/>
        </w:rPr>
        <w:t>dostęp do pomocy  dzieciom posiadającym opinie i orzeczenia wydawane  przez poradnie psychologiczno-pedagogiczne,</w:t>
      </w:r>
      <w:r>
        <w:rPr>
          <w:lang w:eastAsia="zh-CN"/>
        </w:rPr>
        <w:t xml:space="preserve"> </w:t>
      </w:r>
      <w:r w:rsidRPr="00462A7E">
        <w:rPr>
          <w:lang w:eastAsia="zh-CN"/>
        </w:rPr>
        <w:t>jak i zaświadczenia lekarskie,</w:t>
      </w:r>
    </w:p>
    <w:p w:rsidR="00CF3FBF" w:rsidRDefault="00CF3FBF" w:rsidP="00CF3FBF">
      <w:pPr>
        <w:pStyle w:val="Akapitzlist"/>
        <w:numPr>
          <w:ilvl w:val="0"/>
          <w:numId w:val="4"/>
        </w:numPr>
        <w:suppressAutoHyphens/>
        <w:spacing w:before="120" w:after="120"/>
        <w:contextualSpacing w:val="0"/>
        <w:jc w:val="both"/>
        <w:rPr>
          <w:lang w:eastAsia="zh-CN"/>
        </w:rPr>
      </w:pPr>
      <w:r w:rsidRPr="00462A7E">
        <w:rPr>
          <w:lang w:eastAsia="zh-CN"/>
        </w:rPr>
        <w:t xml:space="preserve">włączenie do wsparcia dzieci zagrożonych niepełnosprawnością, </w:t>
      </w:r>
    </w:p>
    <w:p w:rsidR="00CF3FBF" w:rsidRDefault="00CF3FBF" w:rsidP="00CF3FBF">
      <w:pPr>
        <w:pStyle w:val="Akapitzlist"/>
        <w:numPr>
          <w:ilvl w:val="0"/>
          <w:numId w:val="4"/>
        </w:numPr>
        <w:suppressAutoHyphens/>
        <w:spacing w:before="120" w:after="120"/>
        <w:contextualSpacing w:val="0"/>
        <w:jc w:val="both"/>
        <w:rPr>
          <w:lang w:eastAsia="zh-CN"/>
        </w:rPr>
      </w:pPr>
      <w:r w:rsidRPr="00462A7E">
        <w:rPr>
          <w:lang w:eastAsia="zh-CN"/>
        </w:rPr>
        <w:t>wsparcie dzieci i rodzin przez takich specjalistów jak fizjoterapeuci, lekarze oraz położne, co w eduka</w:t>
      </w:r>
      <w:r>
        <w:rPr>
          <w:lang w:eastAsia="zh-CN"/>
        </w:rPr>
        <w:t>cji dotychczas nie było możliwe.</w:t>
      </w:r>
    </w:p>
    <w:p w:rsidR="00CF3FBF" w:rsidRDefault="00CF3FBF" w:rsidP="00CF3FBF">
      <w:pPr>
        <w:numPr>
          <w:ilvl w:val="0"/>
          <w:numId w:val="1"/>
        </w:numPr>
        <w:spacing w:before="120" w:line="276" w:lineRule="auto"/>
        <w:jc w:val="both"/>
      </w:pPr>
      <w:r>
        <w:lastRenderedPageBreak/>
        <w:t xml:space="preserve">W trzech ostatnich latach realizacji programu z jego wsparcia korzystało co roku </w:t>
      </w:r>
      <w:r w:rsidRPr="00CF3FBF">
        <w:rPr>
          <w:b/>
        </w:rPr>
        <w:t>ok. 18 tys. dzieci i ich rodzin</w:t>
      </w:r>
      <w:r>
        <w:t xml:space="preserve">, zaś liczba godzin bezpośredniej pracy z dzieckiem sięgała rocznie </w:t>
      </w:r>
      <w:r w:rsidRPr="00CF3FBF">
        <w:rPr>
          <w:b/>
        </w:rPr>
        <w:t xml:space="preserve">ponad  750 tys. </w:t>
      </w:r>
    </w:p>
    <w:p w:rsidR="00CF3FBF" w:rsidRDefault="00CF3FBF" w:rsidP="00CF3FBF">
      <w:pPr>
        <w:numPr>
          <w:ilvl w:val="0"/>
          <w:numId w:val="1"/>
        </w:numPr>
        <w:spacing w:before="120" w:line="276" w:lineRule="auto"/>
        <w:jc w:val="both"/>
      </w:pPr>
      <w:r>
        <w:t xml:space="preserve">W latach 2017-2021 przewidziano w Programie „Za życiem” środki w łącznej wysokości </w:t>
      </w:r>
      <w:r w:rsidRPr="00CF3FBF">
        <w:rPr>
          <w:b/>
        </w:rPr>
        <w:t>312,63 mln zł</w:t>
      </w:r>
      <w:r>
        <w:t>.</w:t>
      </w:r>
    </w:p>
    <w:p w:rsidR="00CF3FBF" w:rsidRPr="00CF3FBF" w:rsidRDefault="00CF3FBF" w:rsidP="00CF3FBF">
      <w:pPr>
        <w:spacing w:before="120" w:line="276" w:lineRule="auto"/>
        <w:jc w:val="both"/>
        <w:rPr>
          <w:b/>
        </w:rPr>
      </w:pPr>
      <w:r w:rsidRPr="00CF3FBF">
        <w:rPr>
          <w:b/>
        </w:rPr>
        <w:t xml:space="preserve">Edukacja włączająca jako kontinuum wsparcia dziecka, ucznia i rodziny 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Idea edukacji włączającej rozumianej jako edukacja o wysokiej jakości dla wszystkich osób uczących się jest efektem naturalnego procesu rozwoju i</w:t>
      </w:r>
      <w:r w:rsidR="006F0C8F">
        <w:t> </w:t>
      </w:r>
      <w:r>
        <w:t xml:space="preserve"> transformacji cywilizacyjnej.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 xml:space="preserve">W centrum przyjętych przez rządy wielu państw, w tym także Polski, kierunków działań, jest zapewnienie wszystkim uczniom dostępnej edukacji, która ma odznaczać się wysoką jakością oraz – co ważne – być zlokalizowana blisko miejsca ich zamieszkania, umożliwiać wychowywanie się w rodzinie i </w:t>
      </w:r>
      <w:r w:rsidR="006F0C8F">
        <w:t> </w:t>
      </w:r>
      <w:r>
        <w:t>w kontakcie z rówieśnikami.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 xml:space="preserve">Przepisy prawa ukierunkowują polityki społeczne i samych polityków do </w:t>
      </w:r>
      <w:r w:rsidR="006F0C8F">
        <w:t> </w:t>
      </w:r>
      <w:r>
        <w:t xml:space="preserve">poszanowania podmiotowości i otwarte podejście do potrzeb każdego dziecka, bez względu na stan jego sprawności, status społeczny czy </w:t>
      </w:r>
      <w:r w:rsidR="006F0C8F">
        <w:t> </w:t>
      </w:r>
      <w:r>
        <w:t xml:space="preserve">ekonomiczny. 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 xml:space="preserve">Celem społecznym edukacji włączającej jest budowanie społeczeństwa otwartego, włączającego, w którym ludzie, niezależnie od różnic są </w:t>
      </w:r>
      <w:r w:rsidR="006F0C8F">
        <w:t> </w:t>
      </w:r>
      <w:r>
        <w:t>pełnoprawnymi jego członkami, a zróżnicowanie ich możliwości, talentów jest odbierana jako potencjał do rozwoju społecznego i gospodarczego.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Celem z punktu widzenia ucznia jest nabycie kompetencji umożliwiających jak najbardziej samodzielne i satysfakcjonujące funkcjonowanie w życiu dorosłym, pełne uczestnictwo w życiu społeczeństwa.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Generalnym celem edukacji włączającej jest zatem budowanie potencjału rozwojowego każdej osoby uczącej się oraz wzmacnianie spójności społecznej.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W procesie dydaktycznym realizowanym w ramach edukacji włączającej zakłada się</w:t>
      </w:r>
      <w:r w:rsidR="006F0C8F">
        <w:t xml:space="preserve"> </w:t>
      </w:r>
      <w:r>
        <w:t>z jednej strony holistyczny rozwój człowieka, z drugiej – przygotowanie do podejmowania ról społecznych, zawodowych i osobistych.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Działania powinny rozpoczynać się w od wczesnego wspomagania rozwoju dziecka i</w:t>
      </w:r>
      <w:r w:rsidR="006F0C8F">
        <w:t xml:space="preserve"> </w:t>
      </w:r>
      <w:r>
        <w:t>być realizowane na wszystkich poziomach kształcenia po wejście na rynek pracy.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 xml:space="preserve">Działania związane z organizacją procesu nauczania-uczenia się, realizacją programów nauczania, przystosowaniem budynków szkolnych, klas, placów </w:t>
      </w:r>
      <w:r>
        <w:lastRenderedPageBreak/>
        <w:t>zabaw, toalet, ale także transportu, powinny uwzględniać potrzeby wszystkich uczniów.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Przewidywane korzyści można podzi</w:t>
      </w:r>
      <w:r w:rsidR="006F0C8F">
        <w:t xml:space="preserve">elić na grupy: 1) edukacyjne – </w:t>
      </w:r>
      <w:r>
        <w:t>wzrost osiągnięć wszystkich uczniów; 2) społeczne – stworzenie podstawy do budowania włączającej wspólnoty oraz inkluzji społecznej, 3) ekonomiczne – efektywne gospodarowanie środkami finansowymi, które przeznaczane są na przygotowanie młodzieży do wejścia na rynek pracy oraz samodzielnego funkcjonowania w życiu dorosłym.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Analizy prowadzone przez resort edukacji i nauki, a także głosy badaczy przedmiotu wskazują</w:t>
      </w:r>
      <w:r w:rsidR="006F0C8F">
        <w:t xml:space="preserve"> na potrzebę uregulowania prawnego umożliwiającego </w:t>
      </w:r>
      <w:r>
        <w:t>elastyczne</w:t>
      </w:r>
      <w:r w:rsidR="006F0C8F">
        <w:t xml:space="preserve"> i </w:t>
      </w:r>
      <w:r w:rsidR="000D346D">
        <w:t>kompleksowe</w:t>
      </w:r>
      <w:r>
        <w:t xml:space="preserve"> spojrzeni</w:t>
      </w:r>
      <w:r w:rsidR="006F0C8F">
        <w:t>e</w:t>
      </w:r>
      <w:r>
        <w:t xml:space="preserve"> </w:t>
      </w:r>
      <w:r w:rsidR="000D346D">
        <w:t>na potrzeby dzieci i młodzieży.</w:t>
      </w:r>
    </w:p>
    <w:p w:rsidR="000D346D" w:rsidRDefault="000D346D" w:rsidP="000D346D">
      <w:pPr>
        <w:numPr>
          <w:ilvl w:val="0"/>
          <w:numId w:val="1"/>
        </w:numPr>
        <w:spacing w:before="120" w:line="276" w:lineRule="auto"/>
        <w:jc w:val="both"/>
      </w:pPr>
      <w:r w:rsidRPr="005B0B12">
        <w:t>Wpływ na wiele obszarów egzystencji młodego człowieka – teraz i w przyszłości</w:t>
      </w:r>
      <w:r>
        <w:t xml:space="preserve"> – mają zajęcia </w:t>
      </w:r>
      <w:r w:rsidRPr="006D2CDC">
        <w:rPr>
          <w:i/>
        </w:rPr>
        <w:t>Wychowanie do życia w rodzinie</w:t>
      </w:r>
      <w:r>
        <w:rPr>
          <w:i/>
        </w:rPr>
        <w:t xml:space="preserve">, </w:t>
      </w:r>
      <w:r>
        <w:t>realizowane od 4 klasy szkoły podstawowej</w:t>
      </w:r>
      <w:r w:rsidRPr="005B0B12">
        <w:t xml:space="preserve">. </w:t>
      </w:r>
      <w:r>
        <w:t>Celem tych zajęć jest m.in. kształtowanie postaw prorodzinnych, ukazywanie wartości rodziny i życia ludzkiego, a przez to przygotowanie uczniów do odpowiedzialnego rodzicielstwa w przyszłości.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Właściwa</w:t>
      </w:r>
      <w:r w:rsidRPr="005B0B12">
        <w:t xml:space="preserve"> </w:t>
      </w:r>
      <w:r w:rsidRPr="006D2CDC">
        <w:rPr>
          <w:color w:val="373737"/>
        </w:rPr>
        <w:t xml:space="preserve">organizacja i realizacja zajęć </w:t>
      </w:r>
      <w:r w:rsidRPr="005B0B12">
        <w:t xml:space="preserve">edukacyjnych </w:t>
      </w:r>
      <w:r w:rsidRPr="006D2CDC">
        <w:rPr>
          <w:i/>
        </w:rPr>
        <w:t xml:space="preserve">wychowania do życia </w:t>
      </w:r>
      <w:r w:rsidRPr="006D2CDC">
        <w:rPr>
          <w:i/>
        </w:rPr>
        <w:br/>
        <w:t>w rodzinie</w:t>
      </w:r>
      <w:r>
        <w:t xml:space="preserve"> została wskazana jako zadanie</w:t>
      </w:r>
      <w:r w:rsidRPr="005B0B12">
        <w:t xml:space="preserve"> </w:t>
      </w:r>
      <w:r>
        <w:t xml:space="preserve">w </w:t>
      </w:r>
      <w:r w:rsidRPr="006D2CDC">
        <w:rPr>
          <w:rStyle w:val="Pogrubienie"/>
          <w:b w:val="0"/>
          <w:shd w:val="clear" w:color="auto" w:fill="FFFFFF"/>
        </w:rPr>
        <w:t>kierunkach polityki oświatowej</w:t>
      </w:r>
      <w:r w:rsidRPr="006D2CDC">
        <w:rPr>
          <w:b/>
          <w:shd w:val="clear" w:color="auto" w:fill="FFFFFF"/>
        </w:rPr>
        <w:t> </w:t>
      </w:r>
      <w:r w:rsidRPr="006D2CDC">
        <w:rPr>
          <w:shd w:val="clear" w:color="auto" w:fill="FFFFFF"/>
        </w:rPr>
        <w:t>na obecny rok szkolny.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>
        <w:t>Dlatego tak ważne jest merytoryczne i metodyczne przygotowanie</w:t>
      </w:r>
      <w:r w:rsidRPr="005B0B12">
        <w:t xml:space="preserve"> </w:t>
      </w:r>
      <w:r>
        <w:t xml:space="preserve">kadry </w:t>
      </w:r>
      <w:r>
        <w:br/>
      </w:r>
      <w:r w:rsidRPr="005B0B12">
        <w:t>do realizacji trudnych zagadnień oma</w:t>
      </w:r>
      <w:r>
        <w:t>wianych rzetelnie i opartych na naukowych podstawach</w:t>
      </w:r>
      <w:r w:rsidRPr="005B0B12">
        <w:t>.</w:t>
      </w:r>
    </w:p>
    <w:p w:rsidR="006D2CDC" w:rsidRDefault="006D2CDC" w:rsidP="00CD3D06">
      <w:pPr>
        <w:numPr>
          <w:ilvl w:val="0"/>
          <w:numId w:val="1"/>
        </w:numPr>
        <w:spacing w:before="120" w:line="276" w:lineRule="auto"/>
        <w:jc w:val="both"/>
      </w:pPr>
      <w:r w:rsidRPr="005B0B12">
        <w:t>Pomoc młodzieży szkół ponadpodstawowych w przygotowaniu się do podjęcia przyszłych r</w:t>
      </w:r>
      <w:r>
        <w:t xml:space="preserve">ól małżeńskich i rodzicielskich, </w:t>
      </w:r>
      <w:r w:rsidRPr="005B0B12">
        <w:t>przygotowanie do</w:t>
      </w:r>
      <w:r>
        <w:t xml:space="preserve"> odpowiedzialnego rodzicielstwa oraz </w:t>
      </w:r>
      <w:r w:rsidRPr="005B0B12">
        <w:t>kształtowanie postawy akceptacji życia człowieka od poczęcia do naturalnej śmierci</w:t>
      </w:r>
      <w:r>
        <w:t xml:space="preserve"> - znajdują także miejsce w </w:t>
      </w:r>
      <w:r w:rsidR="000D346D">
        <w:t> </w:t>
      </w:r>
      <w:r>
        <w:t>realizowanym przez Ministra Edukacji i Nauki zadaniu</w:t>
      </w:r>
      <w:r w:rsidRPr="005B0B12">
        <w:t xml:space="preserve"> 5.5. Świadome i  odpowiedzialne rodzicielstwo – działania edukacyjne dla młodzieży szkół ponadpodstawowych</w:t>
      </w:r>
      <w:r w:rsidR="000D346D">
        <w:t>,</w:t>
      </w:r>
      <w:r w:rsidRPr="005B0B12">
        <w:t xml:space="preserve"> </w:t>
      </w:r>
      <w:r>
        <w:t>zgodnie z uchwałą</w:t>
      </w:r>
      <w:r w:rsidRPr="005B0B12">
        <w:t xml:space="preserve"> w sprawie programu kompleksowego wsparcia dla rodzin „Za życiem”</w:t>
      </w:r>
      <w:r w:rsidRPr="005B0B12">
        <w:rPr>
          <w:rStyle w:val="Odwoanieprzypisudolnego"/>
        </w:rPr>
        <w:t xml:space="preserve"> </w:t>
      </w:r>
      <w:r>
        <w:t>na lata 2022 – 2026.</w:t>
      </w:r>
    </w:p>
    <w:p w:rsidR="006D2CDC" w:rsidRDefault="006D2CDC" w:rsidP="006D2CDC">
      <w:pPr>
        <w:spacing w:before="120" w:line="276" w:lineRule="auto"/>
        <w:ind w:left="360"/>
        <w:jc w:val="both"/>
      </w:pPr>
    </w:p>
    <w:p w:rsidR="006D2CDC" w:rsidRDefault="006D2CDC" w:rsidP="006D2CDC">
      <w:pPr>
        <w:pBdr>
          <w:bottom w:val="single" w:sz="4" w:space="1" w:color="auto"/>
        </w:pBdr>
        <w:spacing w:before="120" w:line="276" w:lineRule="auto"/>
        <w:jc w:val="both"/>
        <w:rPr>
          <w:b/>
        </w:rPr>
      </w:pPr>
      <w:r>
        <w:rPr>
          <w:b/>
        </w:rPr>
        <w:t>DZIAŁANIA PODJĘTE PRZEZ MEiN</w:t>
      </w:r>
    </w:p>
    <w:p w:rsidR="00732F4D" w:rsidRPr="00732F4D" w:rsidRDefault="00732F4D" w:rsidP="00732F4D">
      <w:pPr>
        <w:numPr>
          <w:ilvl w:val="0"/>
          <w:numId w:val="2"/>
        </w:numPr>
        <w:spacing w:before="120" w:line="276" w:lineRule="auto"/>
        <w:jc w:val="both"/>
      </w:pPr>
      <w:r w:rsidRPr="00732F4D">
        <w:t>Z danych zawartych w SIO wg stanu na 30 września 2021 r. wynika, że w</w:t>
      </w:r>
      <w:r>
        <w:t> </w:t>
      </w:r>
      <w:bookmarkStart w:id="0" w:name="_GoBack"/>
      <w:bookmarkEnd w:id="0"/>
      <w:r w:rsidRPr="00732F4D">
        <w:t xml:space="preserve">szkołach różnego typu i rodzaju naukę pobierało ogółem </w:t>
      </w:r>
      <w:r w:rsidRPr="00732F4D">
        <w:rPr>
          <w:b/>
        </w:rPr>
        <w:t>4 682 433 uczniów</w:t>
      </w:r>
      <w:r w:rsidRPr="00732F4D">
        <w:t xml:space="preserve">, </w:t>
      </w:r>
      <w:r w:rsidRPr="00732F4D">
        <w:rPr>
          <w:b/>
        </w:rPr>
        <w:t>w tym 185 775 uczniów niepełnosprawnych posiadających orzeczenie o</w:t>
      </w:r>
      <w:r>
        <w:rPr>
          <w:b/>
        </w:rPr>
        <w:t> </w:t>
      </w:r>
      <w:r w:rsidRPr="00732F4D">
        <w:rPr>
          <w:b/>
        </w:rPr>
        <w:t>potrzebie kształcenia specjalnego</w:t>
      </w:r>
      <w:r w:rsidRPr="00732F4D">
        <w:t xml:space="preserve"> (stanowi o ok. </w:t>
      </w:r>
      <w:r w:rsidRPr="00732F4D">
        <w:rPr>
          <w:b/>
        </w:rPr>
        <w:t>4% ogółu uczniów</w:t>
      </w:r>
      <w:r w:rsidRPr="00732F4D">
        <w:t>).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lastRenderedPageBreak/>
        <w:t xml:space="preserve">W roku szkolnym 2021/2022 </w:t>
      </w:r>
      <w:r>
        <w:rPr>
          <w:b/>
        </w:rPr>
        <w:t xml:space="preserve">ok. 65% dzieci posiadających orzeczenie o potrzebie kształcenia specjalnego </w:t>
      </w:r>
      <w:r>
        <w:t xml:space="preserve">(120 tys.) uczęszcza do szkół ogólnodostępnych. </w:t>
      </w:r>
      <w:r>
        <w:rPr>
          <w:b/>
        </w:rPr>
        <w:t>W przedszkolach ten odsetek przekracza 85%</w:t>
      </w:r>
      <w:r>
        <w:t xml:space="preserve"> (37 tys.).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rPr>
          <w:b/>
        </w:rPr>
        <w:t xml:space="preserve">W 2019 r. wprowadzono nowy standard kształcenia nauczycieli. </w:t>
      </w:r>
      <w:r>
        <w:t xml:space="preserve">Kształcenie na kierunku pedagogika specjalna obejmuje przygotowanie do edukacji włączającej.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rPr>
          <w:b/>
        </w:rPr>
        <w:t>W 2022 r. uruchomiono finansowane z budżetu MEiN studia podyplomowe na czterech kierunkach:</w:t>
      </w:r>
      <w:r>
        <w:t xml:space="preserve"> 1) wczesne wspomaganie rozwoju i wsparcie rodziny, 2) pra</w:t>
      </w:r>
      <w:r w:rsidR="000D346D">
        <w:t xml:space="preserve">ca w klasach zróżnicowanych, 3) </w:t>
      </w:r>
      <w:r>
        <w:t>doradca rodziny, 4) wspieranie komunikacji językowej.</w:t>
      </w:r>
    </w:p>
    <w:p w:rsidR="008D7945" w:rsidRPr="006D2CDC" w:rsidRDefault="008D7945" w:rsidP="008D7945">
      <w:pPr>
        <w:numPr>
          <w:ilvl w:val="0"/>
          <w:numId w:val="2"/>
        </w:numPr>
        <w:spacing w:before="120" w:line="276" w:lineRule="auto"/>
        <w:jc w:val="both"/>
        <w:rPr>
          <w:b/>
        </w:rPr>
      </w:pPr>
      <w:r w:rsidRPr="006D2CDC">
        <w:rPr>
          <w:bCs/>
        </w:rPr>
        <w:t xml:space="preserve">Od 2021 r. </w:t>
      </w:r>
      <w:r w:rsidRPr="006D2CDC">
        <w:rPr>
          <w:b/>
          <w:bCs/>
        </w:rPr>
        <w:t>przywrócono możliwość</w:t>
      </w:r>
      <w:r w:rsidRPr="006D2CDC">
        <w:rPr>
          <w:bCs/>
        </w:rPr>
        <w:t xml:space="preserve"> uzyskania wymaganych kwalifikacj</w:t>
      </w:r>
      <w:r>
        <w:rPr>
          <w:bCs/>
        </w:rPr>
        <w:t xml:space="preserve">i </w:t>
      </w:r>
      <w:r w:rsidRPr="006D2CDC">
        <w:rPr>
          <w:bCs/>
        </w:rPr>
        <w:t xml:space="preserve">do </w:t>
      </w:r>
      <w:r w:rsidRPr="006D2CDC">
        <w:rPr>
          <w:shd w:val="clear" w:color="auto" w:fill="FFFFFF"/>
        </w:rPr>
        <w:t>prowadzenia</w:t>
      </w:r>
      <w:r w:rsidRPr="006D2CDC">
        <w:rPr>
          <w:bCs/>
        </w:rPr>
        <w:t xml:space="preserve"> </w:t>
      </w:r>
      <w:r w:rsidRPr="006D2CDC">
        <w:rPr>
          <w:shd w:val="clear" w:color="auto" w:fill="FFFFFF"/>
        </w:rPr>
        <w:t>zajęć</w:t>
      </w:r>
      <w:r w:rsidRPr="006D2CDC">
        <w:rPr>
          <w:bCs/>
        </w:rPr>
        <w:t xml:space="preserve"> </w:t>
      </w:r>
      <w:r w:rsidRPr="006D2CDC">
        <w:rPr>
          <w:i/>
        </w:rPr>
        <w:t>Wychowanie do życia w rodzinie</w:t>
      </w:r>
      <w:r>
        <w:rPr>
          <w:i/>
        </w:rPr>
        <w:t xml:space="preserve"> </w:t>
      </w:r>
      <w:r w:rsidRPr="006D2CDC">
        <w:rPr>
          <w:b/>
        </w:rPr>
        <w:t>w szkołach podstawowych</w:t>
      </w:r>
      <w:r w:rsidRPr="006D2CDC">
        <w:rPr>
          <w:b/>
          <w:bCs/>
        </w:rPr>
        <w:t xml:space="preserve">, poprzez ukończenie kursu kwalifikacyjnego </w:t>
      </w:r>
      <w:r w:rsidRPr="006D2CDC">
        <w:rPr>
          <w:bCs/>
        </w:rPr>
        <w:t>prowadzonego przez placówki doskonalenia nauczycieli.</w:t>
      </w:r>
      <w:r w:rsidRPr="006D2CDC">
        <w:rPr>
          <w:shd w:val="clear" w:color="auto" w:fill="FFFFFF"/>
        </w:rPr>
        <w:t xml:space="preserve">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rPr>
          <w:b/>
        </w:rPr>
        <w:t>Od 2019 r. wprowadzona została waga finansowa na zapewnienie pomocy psycholo</w:t>
      </w:r>
      <w:r w:rsidR="000D346D">
        <w:rPr>
          <w:b/>
        </w:rPr>
        <w:t>giczno-pedagogicznej w szkołach</w:t>
      </w:r>
      <w:r>
        <w:t xml:space="preserve"> do wykorzystania zgodnie z potrzebami uczniów.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rPr>
          <w:b/>
        </w:rPr>
        <w:t xml:space="preserve">W roku szkolnym 2021/2022 na pomoc psychologiczno-pedagogiczną przekazano z budżetu państwa dodatkowe 180 mln zł.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rPr>
          <w:b/>
        </w:rPr>
        <w:t>1 września 2022 r. rozpoczęło się wdrażanie now</w:t>
      </w:r>
      <w:r w:rsidR="000D346D">
        <w:rPr>
          <w:b/>
        </w:rPr>
        <w:t xml:space="preserve">ych </w:t>
      </w:r>
      <w:r>
        <w:rPr>
          <w:b/>
        </w:rPr>
        <w:t>standardów zatrudnienia nauczycieli specjalistów</w:t>
      </w:r>
      <w:r>
        <w:t xml:space="preserve"> w placówkach ogólnodostępnych i integracyjnych. Są one wprowadzane w dwóch etapach: I etap od 1 września br. (liczba etatów wzrośnie z obecnych 21 tys. do 38 tys.) i II etap od 1 września 2024 r. (wzrost do 51 tys.). Docelow</w:t>
      </w:r>
      <w:r w:rsidR="000D346D">
        <w:t>o -</w:t>
      </w:r>
      <w:r>
        <w:t xml:space="preserve"> wzrost o 143%.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t>Trwają szkolenia w zakresie edukacji włączającej, skierowane do dyrektorów, nauczycieli, specjalistów, przedstawicieli JST, KO i</w:t>
      </w:r>
      <w:r w:rsidR="008D7945">
        <w:t xml:space="preserve"> </w:t>
      </w:r>
      <w:r>
        <w:t xml:space="preserve">rodziców. Docelowo </w:t>
      </w:r>
      <w:r>
        <w:rPr>
          <w:b/>
        </w:rPr>
        <w:t>przeszkolonych będzie 28 tys. osób za 52 mln zł.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t xml:space="preserve">Przygotowane zostały </w:t>
      </w:r>
      <w:r>
        <w:rPr>
          <w:b/>
        </w:rPr>
        <w:t>42 poradniki</w:t>
      </w:r>
      <w:r>
        <w:t xml:space="preserve"> w zakresie nauczania w klasach zróżnicowanych na różnych etapach edukacyjnych.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rPr>
          <w:b/>
        </w:rPr>
        <w:t>W 2022 r. opracowane zostały standardy oceny funkcjonalnej</w:t>
      </w:r>
      <w:r>
        <w:t xml:space="preserve">, które zostaną poddane </w:t>
      </w:r>
      <w:r>
        <w:rPr>
          <w:b/>
        </w:rPr>
        <w:t>pilotażowi (2022-2023)</w:t>
      </w:r>
      <w:r>
        <w:t xml:space="preserve">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t xml:space="preserve">Opracowano </w:t>
      </w:r>
      <w:r>
        <w:rPr>
          <w:b/>
        </w:rPr>
        <w:t>nowoczesne narzędzia diagnostyczne</w:t>
      </w:r>
      <w:r>
        <w:t xml:space="preserve"> do oceny rozwoju dzieci i uczniów oraz </w:t>
      </w:r>
      <w:r w:rsidRPr="008D7945">
        <w:rPr>
          <w:b/>
        </w:rPr>
        <w:t xml:space="preserve">materiały do pracy </w:t>
      </w:r>
      <w:proofErr w:type="spellStart"/>
      <w:r w:rsidRPr="008D7945">
        <w:rPr>
          <w:b/>
        </w:rPr>
        <w:t>postdiagnostycznej</w:t>
      </w:r>
      <w:proofErr w:type="spellEnd"/>
      <w:r>
        <w:t>. Zostaną one bezpłatnie udostępnione w nowym roku szkolnym na platformie MEiN.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  <w:rPr>
          <w:b/>
        </w:rPr>
      </w:pPr>
      <w:r>
        <w:rPr>
          <w:b/>
        </w:rPr>
        <w:t>W 2022 r. rozpoczną się szkolenia pracowników poradni psychologiczno-pedagogicznych w zakresie oceny funkcjonalnej.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  <w:rPr>
          <w:b/>
        </w:rPr>
      </w:pPr>
      <w:r>
        <w:lastRenderedPageBreak/>
        <w:t xml:space="preserve">Trwa </w:t>
      </w:r>
      <w:r>
        <w:rPr>
          <w:b/>
        </w:rPr>
        <w:t>pilotaż 23 specjalistycznych centrów wspierających edukację włączającą</w:t>
      </w:r>
      <w:r>
        <w:t xml:space="preserve">, który zakończy się w 2023 r. </w:t>
      </w:r>
      <w:r>
        <w:rPr>
          <w:b/>
        </w:rPr>
        <w:t xml:space="preserve">Środki na ten cel to 36 mln zł. </w:t>
      </w:r>
      <w:r>
        <w:t>Planowana jest kontynuacja działań w nowej perspektywie finansowej UE. Docelowo ma powstać ok. 300 centrów w całej Polsce.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  <w:rPr>
          <w:b/>
        </w:rPr>
      </w:pPr>
      <w:r>
        <w:t xml:space="preserve">Trwa </w:t>
      </w:r>
      <w:r>
        <w:rPr>
          <w:b/>
        </w:rPr>
        <w:t>pilotaż nowego stanowiska niepedagogicznego - asystenta ucznia ze specjalnymi potrzebami edukacyjnymi</w:t>
      </w:r>
      <w:r>
        <w:t xml:space="preserve">. Planowane jest przygotowanie </w:t>
      </w:r>
      <w:r>
        <w:rPr>
          <w:b/>
        </w:rPr>
        <w:t>640 asystentów. Środki na ten cel to 24,5 mln zł.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</w:pPr>
      <w:r>
        <w:rPr>
          <w:b/>
        </w:rPr>
        <w:t xml:space="preserve">W 2022 r. zlecono opracowanie standardów prowadzenia psychoterapii i terapii w jednostkach systemu oświaty. </w:t>
      </w:r>
      <w:r>
        <w:t xml:space="preserve">Zadanie realizuje Polskie Towarzystwo Psychologiczne.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  <w:rPr>
          <w:b/>
        </w:rPr>
      </w:pPr>
      <w:r>
        <w:rPr>
          <w:b/>
        </w:rPr>
        <w:t>Na Zintegrowanej Platformie Edukacyjnej udostępniono szereg materiałów edukacyjnych i ćwiczeniowych, dostosowanych do różnych potrzeb edukacyjnych uczniów</w:t>
      </w:r>
      <w:r>
        <w:t xml:space="preserve">, w tym w polskim języku migowym oraz w </w:t>
      </w:r>
      <w:r w:rsidR="008D7945">
        <w:t> </w:t>
      </w:r>
      <w:r>
        <w:t xml:space="preserve">tekście łatwym do czytania i zrozumienia. </w:t>
      </w:r>
    </w:p>
    <w:p w:rsidR="006D2CDC" w:rsidRDefault="006D2CDC" w:rsidP="00CD3D06">
      <w:pPr>
        <w:numPr>
          <w:ilvl w:val="0"/>
          <w:numId w:val="2"/>
        </w:numPr>
        <w:spacing w:before="120" w:line="276" w:lineRule="auto"/>
        <w:jc w:val="both"/>
        <w:rPr>
          <w:b/>
        </w:rPr>
      </w:pPr>
      <w:r>
        <w:t xml:space="preserve">Kształcenie uczniów ze zróżnicowanymi potrzebami edukacyjnymi i zapewnianie im wsparcia w systemie oświaty ujmowane jest rokrocznie </w:t>
      </w:r>
      <w:r>
        <w:rPr>
          <w:b/>
        </w:rPr>
        <w:t>w</w:t>
      </w:r>
      <w:r w:rsidR="00576DA8">
        <w:rPr>
          <w:b/>
        </w:rPr>
        <w:t> </w:t>
      </w:r>
      <w:r>
        <w:rPr>
          <w:b/>
        </w:rPr>
        <w:t>kierunkach polityki oświatowej państwa oraz planach nadzoru pedagogicznego kuratorów oświaty</w:t>
      </w:r>
      <w:r>
        <w:t>.</w:t>
      </w:r>
      <w:r>
        <w:rPr>
          <w:b/>
        </w:rPr>
        <w:t xml:space="preserve"> </w:t>
      </w:r>
    </w:p>
    <w:p w:rsidR="00935E8B" w:rsidRDefault="00935E8B" w:rsidP="00935E8B">
      <w:pPr>
        <w:spacing w:before="120" w:line="276" w:lineRule="auto"/>
        <w:jc w:val="both"/>
        <w:rPr>
          <w:b/>
        </w:rPr>
      </w:pPr>
    </w:p>
    <w:p w:rsidR="00935E8B" w:rsidRDefault="00935E8B" w:rsidP="00935E8B">
      <w:pPr>
        <w:pBdr>
          <w:bottom w:val="single" w:sz="4" w:space="1" w:color="auto"/>
        </w:pBdr>
        <w:spacing w:before="120" w:line="276" w:lineRule="auto"/>
        <w:jc w:val="both"/>
        <w:rPr>
          <w:b/>
        </w:rPr>
      </w:pPr>
      <w:r>
        <w:rPr>
          <w:b/>
        </w:rPr>
        <w:t xml:space="preserve">STRESZCZENIE </w:t>
      </w:r>
    </w:p>
    <w:p w:rsidR="00935E8B" w:rsidRPr="00935E8B" w:rsidRDefault="00935E8B" w:rsidP="00935E8B">
      <w:pPr>
        <w:ind w:firstLine="708"/>
        <w:rPr>
          <w:rFonts w:eastAsia="Calibri"/>
        </w:rPr>
      </w:pPr>
    </w:p>
    <w:p w:rsidR="00935E8B" w:rsidRPr="00935E8B" w:rsidRDefault="00935E8B" w:rsidP="00710E05">
      <w:pPr>
        <w:spacing w:before="120" w:line="276" w:lineRule="auto"/>
        <w:ind w:firstLine="426"/>
        <w:jc w:val="both"/>
        <w:rPr>
          <w:rFonts w:eastAsia="Calibri"/>
        </w:rPr>
      </w:pPr>
      <w:r w:rsidRPr="00935E8B">
        <w:rPr>
          <w:rFonts w:eastAsia="Calibri"/>
        </w:rPr>
        <w:t>Każde dziecko, każdy uczeń są tak samo ważn</w:t>
      </w:r>
      <w:r w:rsidR="00A02DC1">
        <w:rPr>
          <w:rFonts w:eastAsia="Calibri"/>
        </w:rPr>
        <w:t>y</w:t>
      </w:r>
      <w:r w:rsidRPr="00935E8B">
        <w:rPr>
          <w:rFonts w:eastAsia="Calibri"/>
        </w:rPr>
        <w:t xml:space="preserve">, dlatego system oświaty powinien zapewniać każdemu dziecku i każdemu uczniowi coraz lepsze warunki do harmonijnego rozwoju oraz zdobywania wiedzy i umiejętności niezbędnych do samodzielnego i satysfakcjonującego życia w dorosłości. </w:t>
      </w:r>
    </w:p>
    <w:p w:rsidR="009A7D79" w:rsidRPr="009A7D79" w:rsidRDefault="00935E8B" w:rsidP="009A7D79">
      <w:pPr>
        <w:spacing w:before="120" w:line="276" w:lineRule="auto"/>
        <w:ind w:firstLine="426"/>
        <w:jc w:val="both"/>
        <w:rPr>
          <w:rFonts w:eastAsia="Calibri"/>
          <w:bCs/>
        </w:rPr>
      </w:pPr>
      <w:r w:rsidRPr="00935E8B">
        <w:rPr>
          <w:rFonts w:eastAsia="Calibri"/>
        </w:rPr>
        <w:t>Wsparcie w rozwoju powinno być udzielone jak najwcześniej po rozpoznaniu takiej potrzeby</w:t>
      </w:r>
      <w:r w:rsidR="009868FD">
        <w:rPr>
          <w:rFonts w:eastAsia="Calibri"/>
        </w:rPr>
        <w:t>,</w:t>
      </w:r>
      <w:r w:rsidRPr="00935E8B">
        <w:rPr>
          <w:rFonts w:eastAsia="Calibri"/>
        </w:rPr>
        <w:t xml:space="preserve"> jak najbliżej dziecka i jego rodziny. </w:t>
      </w:r>
      <w:r w:rsidR="009A7D79" w:rsidRPr="009A7D79">
        <w:rPr>
          <w:rFonts w:eastAsia="Calibri"/>
          <w:bCs/>
        </w:rPr>
        <w:t xml:space="preserve">Od 2005 r. dzieci, u których stwierdzono niepełnosprawność obejmowane są </w:t>
      </w:r>
      <w:r w:rsidR="009A7D79" w:rsidRPr="009A7D79">
        <w:rPr>
          <w:rFonts w:eastAsia="Calibri"/>
        </w:rPr>
        <w:t>wczesnym wspomaganiem rozwoju (WWR). Są to zintegrowane działania profilaktyczne, diagnostyczne i terapeutyczne mające na celu stymulowanie funkcji odpowiedzialnych za rozwój psychomotoryczny i komunikację małego dziecka, u którego występują dysfunkcje rozwojowe.</w:t>
      </w:r>
      <w:r w:rsidR="009A7D79" w:rsidRPr="009A7D79">
        <w:rPr>
          <w:rFonts w:eastAsia="Calibri"/>
          <w:bCs/>
        </w:rPr>
        <w:t xml:space="preserve"> Około 66,5 tys. dzieci z niepełnosprawnością obejmowanych jest w systemie oświaty wczesnym wspomaganiem rozwoju dziecka (rok szkolny 2021/2022), a ponad 51 tys. dzieci zarówno ze stwierdzoną niepełnosprawnością, jak i zagrożonych niepełnosprawnością oraz ich rodzin korzysta z </w:t>
      </w:r>
      <w:r w:rsidR="009A7D79">
        <w:rPr>
          <w:rFonts w:eastAsia="Calibri"/>
          <w:bCs/>
        </w:rPr>
        <w:t xml:space="preserve">pomocy oferowanej </w:t>
      </w:r>
      <w:r w:rsidR="009A7D79" w:rsidRPr="009A7D79">
        <w:rPr>
          <w:rFonts w:eastAsia="Calibri"/>
          <w:bCs/>
        </w:rPr>
        <w:t>w</w:t>
      </w:r>
      <w:r w:rsidR="009A7D79" w:rsidRPr="009A7D79">
        <w:rPr>
          <w:rFonts w:eastAsia="Calibri"/>
          <w:bCs/>
        </w:rPr>
        <w:t xml:space="preserve"> 305 wiodących ośrodkach koordynacyjno-rehabilitacyjno-opiekuńczych (WOKRO)</w:t>
      </w:r>
      <w:r w:rsidR="009A7D79">
        <w:rPr>
          <w:rFonts w:eastAsia="Calibri"/>
          <w:bCs/>
        </w:rPr>
        <w:t>, utworzonych w Rządowym p</w:t>
      </w:r>
      <w:r w:rsidR="009A7D79" w:rsidRPr="009A7D79">
        <w:rPr>
          <w:rFonts w:eastAsia="Calibri"/>
          <w:bCs/>
        </w:rPr>
        <w:t>rogramie „Za życiem”.</w:t>
      </w:r>
    </w:p>
    <w:p w:rsidR="00CF3FBF" w:rsidRDefault="00576DA8" w:rsidP="000D5F61">
      <w:pPr>
        <w:spacing w:before="120" w:line="276" w:lineRule="auto"/>
        <w:ind w:firstLine="426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Szczególne wsparcie jest konieczne w sytuacji, gdy rodzi się dziecko z niepełnosprawnością lub zagrożone niepełnosprawnością. Wtedy potrzebne jest skoordynowane wsparcie ze strony nie jednego, ale wielu sektorów – ochrony zdrowia, rodziny i polityki społecznej oraz edukacji. </w:t>
      </w:r>
      <w:r w:rsidR="009A7D79">
        <w:rPr>
          <w:rFonts w:eastAsia="Calibri"/>
        </w:rPr>
        <w:t xml:space="preserve">Tę międzysektorową współpracę trzeba wzmocnić, ułatwić rodzinom dostęp do </w:t>
      </w:r>
      <w:r w:rsidR="009A7D79">
        <w:rPr>
          <w:rFonts w:eastAsia="Calibri"/>
        </w:rPr>
        <w:t xml:space="preserve">aktualnych informacji o ofercie wsparcia </w:t>
      </w:r>
      <w:r w:rsidR="009A7D79">
        <w:rPr>
          <w:rFonts w:eastAsia="Calibri"/>
        </w:rPr>
        <w:t>blisko miejsca</w:t>
      </w:r>
      <w:r w:rsidR="009A7D79">
        <w:rPr>
          <w:rFonts w:eastAsia="Calibri"/>
        </w:rPr>
        <w:t xml:space="preserve"> zamieszkania</w:t>
      </w:r>
      <w:r w:rsidR="009A7D79">
        <w:rPr>
          <w:rFonts w:eastAsia="Calibri"/>
        </w:rPr>
        <w:t xml:space="preserve">, zapewnić im wsparcie psychologiczne i doradztwo. Rodziny powinny </w:t>
      </w:r>
      <w:r w:rsidR="00CF3FBF">
        <w:rPr>
          <w:rFonts w:eastAsia="Calibri"/>
        </w:rPr>
        <w:t xml:space="preserve">ukierunkowywane </w:t>
      </w:r>
      <w:r w:rsidR="009A7D79">
        <w:rPr>
          <w:rFonts w:eastAsia="Calibri"/>
        </w:rPr>
        <w:t xml:space="preserve">w tym </w:t>
      </w:r>
      <w:r w:rsidR="00CF3FBF">
        <w:rPr>
          <w:rFonts w:eastAsia="Calibri"/>
        </w:rPr>
        <w:t xml:space="preserve">jak skutecznie </w:t>
      </w:r>
      <w:r w:rsidR="009A7D79">
        <w:rPr>
          <w:rFonts w:eastAsia="Calibri"/>
        </w:rPr>
        <w:t>wspierać rozwój swojego dziecka</w:t>
      </w:r>
      <w:r w:rsidR="00CF3FBF" w:rsidRPr="00CF3FBF">
        <w:rPr>
          <w:rFonts w:eastAsia="Calibri"/>
        </w:rPr>
        <w:t xml:space="preserve"> </w:t>
      </w:r>
      <w:r w:rsidR="00CF3FBF">
        <w:rPr>
          <w:rFonts w:eastAsia="Calibri"/>
        </w:rPr>
        <w:t>w codziennych sytuacjach</w:t>
      </w:r>
      <w:r w:rsidR="00CF3FBF">
        <w:rPr>
          <w:rFonts w:eastAsia="Calibri"/>
        </w:rPr>
        <w:t xml:space="preserve"> i korzystać z </w:t>
      </w:r>
      <w:r w:rsidR="00CF3FBF">
        <w:rPr>
          <w:rFonts w:eastAsia="Calibri"/>
        </w:rPr>
        <w:t>form wsparcia</w:t>
      </w:r>
      <w:r w:rsidR="00CF3FBF">
        <w:rPr>
          <w:rFonts w:eastAsia="Calibri"/>
        </w:rPr>
        <w:t xml:space="preserve"> możliwych w różnych sektorach, w sposób podmiotowy – uwzględniający priorytety danej rodziny. </w:t>
      </w:r>
    </w:p>
    <w:p w:rsidR="007C0454" w:rsidRPr="00935E8B" w:rsidRDefault="00576DA8" w:rsidP="000D5F61">
      <w:pPr>
        <w:spacing w:before="120" w:line="276" w:lineRule="auto"/>
        <w:ind w:firstLine="426"/>
        <w:jc w:val="both"/>
        <w:rPr>
          <w:rFonts w:eastAsia="Calibri"/>
        </w:rPr>
      </w:pPr>
      <w:r>
        <w:rPr>
          <w:rFonts w:eastAsia="Calibri"/>
        </w:rPr>
        <w:t>Ministerstwo Edukacji i Nauki, we współpracy z innymi resortami, uczelniami, praktykami i samorządami, podjęło działania ukierunkowane na wprowadzenie systemowych rozwiązań w tym zakresie, będących kontynuacją działań realizowanych</w:t>
      </w:r>
      <w:r w:rsidR="00CF3FBF">
        <w:rPr>
          <w:rFonts w:eastAsia="Calibri"/>
        </w:rPr>
        <w:t xml:space="preserve"> programu. Na zlecenie MEiN w 2021 r. został opracowany nowy, zintegrowany model w</w:t>
      </w:r>
      <w:r w:rsidR="001752B8">
        <w:rPr>
          <w:rFonts w:eastAsia="Calibri"/>
        </w:rPr>
        <w:t>czesne</w:t>
      </w:r>
      <w:r w:rsidR="00CF3FBF">
        <w:rPr>
          <w:rFonts w:eastAsia="Calibri"/>
        </w:rPr>
        <w:t>go wspomagania</w:t>
      </w:r>
      <w:r w:rsidR="001752B8">
        <w:rPr>
          <w:rFonts w:eastAsia="Calibri"/>
        </w:rPr>
        <w:t xml:space="preserve"> rozwoju dziec</w:t>
      </w:r>
      <w:r w:rsidR="00CF3FBF">
        <w:rPr>
          <w:rFonts w:eastAsia="Calibri"/>
        </w:rPr>
        <w:t>ka i wsparcia</w:t>
      </w:r>
      <w:r w:rsidR="001752B8">
        <w:rPr>
          <w:rFonts w:eastAsia="Calibri"/>
        </w:rPr>
        <w:t xml:space="preserve"> rodzin</w:t>
      </w:r>
      <w:r w:rsidR="00CF3FBF">
        <w:rPr>
          <w:rFonts w:eastAsia="Calibri"/>
        </w:rPr>
        <w:t>y wraz ze standardami jego realizacji. Model ten</w:t>
      </w:r>
      <w:r w:rsidR="001752B8">
        <w:rPr>
          <w:rFonts w:eastAsia="Calibri"/>
        </w:rPr>
        <w:t xml:space="preserve"> zakłada kompleksowe działania wspierające, skierowane do rodzin oczekujących narodzin </w:t>
      </w:r>
      <w:r w:rsidR="000D5F61">
        <w:rPr>
          <w:rFonts w:eastAsia="Calibri"/>
        </w:rPr>
        <w:t>lub wychowujących dziecko od urodzenia do rozpoczęcia obowiązku szkolnego, zagrożone opóźnieniami  w rozwoju lub niepełnosprawnością</w:t>
      </w:r>
      <w:r w:rsidR="007C0454">
        <w:rPr>
          <w:rFonts w:eastAsia="Calibri"/>
        </w:rPr>
        <w:t xml:space="preserve">. </w:t>
      </w:r>
      <w:r w:rsidR="00CF3FBF">
        <w:rPr>
          <w:rFonts w:eastAsia="Calibri"/>
        </w:rPr>
        <w:t>Działania te są</w:t>
      </w:r>
      <w:r w:rsidR="000D5F61">
        <w:rPr>
          <w:rFonts w:eastAsia="Calibri"/>
        </w:rPr>
        <w:t xml:space="preserve"> ukierunkowane na</w:t>
      </w:r>
      <w:r w:rsidR="00CF3FBF">
        <w:rPr>
          <w:rFonts w:eastAsia="Calibri"/>
        </w:rPr>
        <w:t xml:space="preserve"> tworzenie warunków do optymalnego</w:t>
      </w:r>
      <w:r w:rsidR="000D5F61">
        <w:rPr>
          <w:rFonts w:eastAsia="Calibri"/>
        </w:rPr>
        <w:t xml:space="preserve"> rozwoju </w:t>
      </w:r>
      <w:r w:rsidR="00CF3FBF">
        <w:rPr>
          <w:rFonts w:eastAsia="Calibri"/>
        </w:rPr>
        <w:t xml:space="preserve">małego dziecka </w:t>
      </w:r>
      <w:r w:rsidR="000D5F61">
        <w:rPr>
          <w:rFonts w:eastAsia="Calibri"/>
        </w:rPr>
        <w:t xml:space="preserve">i zapewnienia włączania społecznego. Kompleksowość oznacza całościową , długoterminową i spersonalizowana pracę z dzieckiem oraz pomoc jego rodzinie w koordynacji działań międzyresortowych. Jednocześnie nacisk </w:t>
      </w:r>
      <w:r w:rsidR="00CF3FBF">
        <w:rPr>
          <w:rFonts w:eastAsia="Calibri"/>
        </w:rPr>
        <w:t xml:space="preserve">położony jest na </w:t>
      </w:r>
      <w:proofErr w:type="spellStart"/>
      <w:r w:rsidR="000D5F61">
        <w:rPr>
          <w:rFonts w:eastAsia="Calibri"/>
        </w:rPr>
        <w:t>na</w:t>
      </w:r>
      <w:proofErr w:type="spellEnd"/>
      <w:r w:rsidR="000D5F61">
        <w:rPr>
          <w:rFonts w:eastAsia="Calibri"/>
        </w:rPr>
        <w:t xml:space="preserve"> współpracę i zaangażowanie </w:t>
      </w:r>
      <w:r w:rsidR="0061494C">
        <w:rPr>
          <w:rFonts w:eastAsia="Calibri"/>
        </w:rPr>
        <w:t>rodzin</w:t>
      </w:r>
      <w:r w:rsidR="000D5F61">
        <w:rPr>
          <w:rFonts w:eastAsia="Calibri"/>
        </w:rPr>
        <w:t xml:space="preserve">, jako najbardziej  „efektywnych terapeutów” swoich dzieci, co zapewni szeroki </w:t>
      </w:r>
      <w:r w:rsidR="0061494C">
        <w:rPr>
          <w:rFonts w:eastAsia="Calibri"/>
        </w:rPr>
        <w:t xml:space="preserve">i kompleksowy system </w:t>
      </w:r>
      <w:r w:rsidR="000D5F61">
        <w:rPr>
          <w:rFonts w:eastAsia="Calibri"/>
        </w:rPr>
        <w:t>wsparcia terapeutycznego</w:t>
      </w:r>
      <w:r w:rsidR="007C0454">
        <w:rPr>
          <w:rFonts w:eastAsia="Calibri"/>
        </w:rPr>
        <w:t xml:space="preserve">. </w:t>
      </w:r>
    </w:p>
    <w:p w:rsidR="00935E8B" w:rsidRPr="00935E8B" w:rsidRDefault="00EE1406" w:rsidP="00710E05">
      <w:pPr>
        <w:spacing w:before="120" w:line="276" w:lineRule="auto"/>
        <w:ind w:firstLine="426"/>
        <w:jc w:val="both"/>
        <w:rPr>
          <w:rFonts w:eastAsia="Calibri"/>
        </w:rPr>
      </w:pPr>
      <w:r>
        <w:rPr>
          <w:rFonts w:eastAsia="Calibri"/>
        </w:rPr>
        <w:t xml:space="preserve">Odpowiednie wsparcie dla rodzin wychowujących dzieci oraz samych uczniów powinno być zapewnione w sposób ciągły na kolejnych etapach edukacyjnych, aż po wejście na rynek pracy. </w:t>
      </w:r>
      <w:r w:rsidR="00935E8B" w:rsidRPr="00935E8B">
        <w:rPr>
          <w:rFonts w:eastAsia="Calibri"/>
        </w:rPr>
        <w:t xml:space="preserve">Proces dydaktyczny i wychowawczy powinien być spersonalizowany, zindywidualizowany, by zapewnić możliwość rozwinięcia potencjału </w:t>
      </w:r>
      <w:r>
        <w:rPr>
          <w:rFonts w:eastAsia="Calibri"/>
        </w:rPr>
        <w:t xml:space="preserve">każdego </w:t>
      </w:r>
      <w:r w:rsidR="00935E8B" w:rsidRPr="00935E8B">
        <w:rPr>
          <w:rFonts w:eastAsia="Calibri"/>
        </w:rPr>
        <w:t>dziecka. Indywidualne podejście do dzieci i uczniów nie zakłada jednak odejścia od budowania wspólnoty szkolnej. Dobrze zorganizowana edukacja ma potencjał, aby rozwijać szkołę, proces uczenia na wielu obszarach i na wielu poziomach</w:t>
      </w:r>
      <w:r w:rsidR="00935E8B">
        <w:rPr>
          <w:rFonts w:eastAsia="Calibri"/>
        </w:rPr>
        <w:t xml:space="preserve"> oraz być wsparciem dla rodziny w wypełnianiu jej opiekuńczej i wychowawczej</w:t>
      </w:r>
      <w:r w:rsidR="00935E8B" w:rsidRPr="00935E8B">
        <w:rPr>
          <w:rFonts w:eastAsia="Calibri"/>
        </w:rPr>
        <w:t xml:space="preserve"> </w:t>
      </w:r>
      <w:r w:rsidR="00935E8B">
        <w:rPr>
          <w:rFonts w:eastAsia="Calibri"/>
        </w:rPr>
        <w:t>funkcji.</w:t>
      </w:r>
    </w:p>
    <w:p w:rsidR="00935E8B" w:rsidRPr="00935E8B" w:rsidRDefault="00935E8B" w:rsidP="00710E05">
      <w:pPr>
        <w:spacing w:before="120" w:line="276" w:lineRule="auto"/>
        <w:ind w:firstLine="426"/>
        <w:jc w:val="both"/>
        <w:rPr>
          <w:rFonts w:eastAsia="Calibri"/>
        </w:rPr>
      </w:pPr>
      <w:r w:rsidRPr="00935E8B">
        <w:rPr>
          <w:rFonts w:eastAsia="Calibri"/>
        </w:rPr>
        <w:t xml:space="preserve">Wyboru rodzaju szkoły dla swojego dziecka dokonują rodzice i mają do tego pełne prawo. Ok.  60% rodziców dzieci ze zróżnicowanymi potrzebami edukacyjnymi wybiera dla swojego dziecka placówkę ogólnodostępną. Ponad 30% populacji uczniów doświadcza trudności, które wymagają pomocy psychologiczno-pedagogicznej. Dlatego polska szkoła jest zróżnicowana pod względem potrzeb uczniów. Niezależnie jednak od rodzaju szkoły do jakiej </w:t>
      </w:r>
      <w:r w:rsidRPr="00935E8B">
        <w:rPr>
          <w:rFonts w:eastAsia="Calibri"/>
        </w:rPr>
        <w:lastRenderedPageBreak/>
        <w:t>uczęszcza dziecko – ogólnodostępnej, integracyjnej, specjalnej – istotne jest, aby dziecko otrzymało edukację wysokiej jakości. Właśnie dlatego rozpoczęliśmy pilotaż specjalistycznych centrów wspierających edukację włączającą, które mają być swego rodzaju pomostem współpracy pomiędzy szkołą ogólnodostępną i specjalną.</w:t>
      </w:r>
    </w:p>
    <w:p w:rsidR="00935E8B" w:rsidRPr="00935E8B" w:rsidRDefault="00935E8B" w:rsidP="00710E05">
      <w:pPr>
        <w:spacing w:before="120" w:line="276" w:lineRule="auto"/>
        <w:ind w:firstLine="426"/>
        <w:jc w:val="both"/>
        <w:rPr>
          <w:rFonts w:eastAsia="Calibri"/>
        </w:rPr>
      </w:pPr>
      <w:r w:rsidRPr="00935E8B">
        <w:rPr>
          <w:rFonts w:eastAsia="Calibri"/>
        </w:rPr>
        <w:t>Mając na uwadze różnice regionalne w dostępie do specjalistów</w:t>
      </w:r>
      <w:r>
        <w:rPr>
          <w:rFonts w:eastAsia="Calibri"/>
        </w:rPr>
        <w:t>,</w:t>
      </w:r>
      <w:r w:rsidRPr="00935E8B">
        <w:rPr>
          <w:rFonts w:eastAsia="Calibri"/>
        </w:rPr>
        <w:t xml:space="preserve"> MEiN podjęło również działania związane z uruchomieniem bezpłatnych studiów podyplomowych, m.in. </w:t>
      </w:r>
      <w:r>
        <w:rPr>
          <w:rFonts w:eastAsia="Calibri"/>
        </w:rPr>
        <w:t>w zakresie doradztwa rodzinnego</w:t>
      </w:r>
      <w:r w:rsidRPr="00935E8B">
        <w:rPr>
          <w:rFonts w:eastAsia="Calibri"/>
        </w:rPr>
        <w:t xml:space="preserve">, wczesnego wspierania rodziny i wspomagania komunikacji językowej uczniów. </w:t>
      </w:r>
      <w:r w:rsidRPr="00710E05">
        <w:rPr>
          <w:rFonts w:eastAsia="Calibri"/>
        </w:rPr>
        <w:t>Przywrócono także możliwość uzyskania kwalifikacji do prowadzenia zajęć Wychowanie do życia w  rodzinie w szkołach podstawowych, poprzez ukończenie kursu kwalifikacyjnego prowadzonego przez placówki doskonalenia nauczycieli.</w:t>
      </w:r>
    </w:p>
    <w:p w:rsidR="00710E05" w:rsidRDefault="00935E8B" w:rsidP="00710E05">
      <w:pPr>
        <w:spacing w:before="120" w:line="276" w:lineRule="auto"/>
        <w:ind w:firstLine="426"/>
        <w:jc w:val="both"/>
        <w:rPr>
          <w:shd w:val="clear" w:color="auto" w:fill="FFFFFF"/>
        </w:rPr>
      </w:pPr>
      <w:r w:rsidRPr="00935E8B">
        <w:rPr>
          <w:rFonts w:eastAsia="Calibri"/>
        </w:rPr>
        <w:t xml:space="preserve">Chcielibyśmy, aby dzieci, uczniowie </w:t>
      </w:r>
      <w:r w:rsidR="00A02DC1">
        <w:rPr>
          <w:rFonts w:eastAsia="Calibri"/>
        </w:rPr>
        <w:t>oraz ich rodziny</w:t>
      </w:r>
      <w:r w:rsidRPr="00935E8B">
        <w:rPr>
          <w:rFonts w:eastAsia="Calibri"/>
        </w:rPr>
        <w:t xml:space="preserve"> byli otoczeni troską i otrzymywali możliwie szybką i efektywną pomoc, jeśli zaistnieje taka konieczność. Pragniemy także, aby nauczyciele </w:t>
      </w:r>
      <w:r w:rsidR="00A02DC1">
        <w:rPr>
          <w:rFonts w:eastAsia="Calibri"/>
        </w:rPr>
        <w:t>w trakcie bieżącej pracy wcześnie rozpoznawali</w:t>
      </w:r>
      <w:r w:rsidRPr="00935E8B">
        <w:rPr>
          <w:rFonts w:eastAsia="Calibri"/>
        </w:rPr>
        <w:t xml:space="preserve"> potrzeby</w:t>
      </w:r>
      <w:r w:rsidR="00A02DC1">
        <w:rPr>
          <w:rFonts w:eastAsia="Calibri"/>
        </w:rPr>
        <w:t xml:space="preserve"> i oczekiwania</w:t>
      </w:r>
      <w:r w:rsidRPr="00935E8B">
        <w:rPr>
          <w:rFonts w:eastAsia="Calibri"/>
        </w:rPr>
        <w:t xml:space="preserve"> uczniów, podążali za ich możliwościami, pomagali rozwijać talenty i </w:t>
      </w:r>
      <w:r>
        <w:rPr>
          <w:rFonts w:eastAsia="Calibri"/>
        </w:rPr>
        <w:t> </w:t>
      </w:r>
      <w:r w:rsidRPr="00935E8B">
        <w:rPr>
          <w:rFonts w:eastAsia="Calibri"/>
        </w:rPr>
        <w:t>zainteresowania</w:t>
      </w:r>
      <w:r>
        <w:rPr>
          <w:rFonts w:eastAsia="Calibri"/>
        </w:rPr>
        <w:t>, kształtowali postawy prospołeczne, prozdrowotne i  prorodzinne</w:t>
      </w:r>
      <w:r w:rsidRPr="00935E8B">
        <w:rPr>
          <w:rFonts w:eastAsia="Calibri"/>
        </w:rPr>
        <w:t xml:space="preserve">. Stąd, aby odpowiedzieć na potrzeby współczesnej szkoły wdrożyliśmy standardy zatrudniania nauczycieli specjalistów w przedszkolach i </w:t>
      </w:r>
      <w:r>
        <w:rPr>
          <w:rFonts w:eastAsia="Calibri"/>
        </w:rPr>
        <w:t> </w:t>
      </w:r>
      <w:r w:rsidRPr="00935E8B">
        <w:rPr>
          <w:rFonts w:eastAsia="Calibri"/>
        </w:rPr>
        <w:t xml:space="preserve">szkołach ogólnodostępnych i integracyjnych. Ich rolą jest nie tylko praca z </w:t>
      </w:r>
      <w:r>
        <w:rPr>
          <w:rFonts w:eastAsia="Calibri"/>
        </w:rPr>
        <w:t> </w:t>
      </w:r>
      <w:r w:rsidRPr="00935E8B">
        <w:rPr>
          <w:rFonts w:eastAsia="Calibri"/>
        </w:rPr>
        <w:t>konkretnym uczniem, ale także nauczycielami, właśnie po to, aby wspierać ich w prowadzeniu procesu nauczania-uczenia się, który uwzględniać będzie zróżnicowane potrzeby uczniów.</w:t>
      </w:r>
      <w:r w:rsidR="00710E05">
        <w:rPr>
          <w:rFonts w:eastAsia="Calibri"/>
        </w:rPr>
        <w:t xml:space="preserve"> </w:t>
      </w:r>
      <w:r w:rsidR="00710E05">
        <w:t xml:space="preserve">W </w:t>
      </w:r>
      <w:r w:rsidR="00710E05" w:rsidRPr="006D2CDC">
        <w:rPr>
          <w:rStyle w:val="Pogrubienie"/>
          <w:b w:val="0"/>
          <w:shd w:val="clear" w:color="auto" w:fill="FFFFFF"/>
        </w:rPr>
        <w:t>kierunkach polityki oświatowej</w:t>
      </w:r>
      <w:r w:rsidR="00710E05">
        <w:rPr>
          <w:b/>
          <w:shd w:val="clear" w:color="auto" w:fill="FFFFFF"/>
        </w:rPr>
        <w:t xml:space="preserve"> </w:t>
      </w:r>
      <w:r w:rsidR="00710E05" w:rsidRPr="006D2CDC">
        <w:rPr>
          <w:shd w:val="clear" w:color="auto" w:fill="FFFFFF"/>
        </w:rPr>
        <w:t>na obecny rok szkolny</w:t>
      </w:r>
      <w:r w:rsidR="00710E05">
        <w:rPr>
          <w:shd w:val="clear" w:color="auto" w:fill="FFFFFF"/>
        </w:rPr>
        <w:t xml:space="preserve"> </w:t>
      </w:r>
      <w:r w:rsidR="00710E05">
        <w:t>zostało wskazane wspieranie wychowawczej roli rodziny m.in. poprzez właściwą</w:t>
      </w:r>
      <w:r w:rsidR="00710E05" w:rsidRPr="005B0B12">
        <w:t xml:space="preserve"> </w:t>
      </w:r>
      <w:r w:rsidR="00710E05">
        <w:rPr>
          <w:color w:val="373737"/>
        </w:rPr>
        <w:t>organizację i realizację</w:t>
      </w:r>
      <w:r w:rsidR="00710E05" w:rsidRPr="006D2CDC">
        <w:rPr>
          <w:color w:val="373737"/>
        </w:rPr>
        <w:t xml:space="preserve"> zajęć </w:t>
      </w:r>
      <w:r w:rsidR="00710E05" w:rsidRPr="005B0B12">
        <w:t xml:space="preserve">edukacyjnych </w:t>
      </w:r>
      <w:r w:rsidR="00710E05">
        <w:rPr>
          <w:i/>
        </w:rPr>
        <w:t>wychowanie</w:t>
      </w:r>
      <w:r w:rsidR="00710E05" w:rsidRPr="006D2CDC">
        <w:rPr>
          <w:i/>
        </w:rPr>
        <w:t xml:space="preserve"> do życia w rodzinie</w:t>
      </w:r>
      <w:r w:rsidR="00710E05" w:rsidRPr="006D2CDC">
        <w:rPr>
          <w:shd w:val="clear" w:color="auto" w:fill="FFFFFF"/>
        </w:rPr>
        <w:t>.</w:t>
      </w:r>
      <w:r w:rsidR="00710E05">
        <w:rPr>
          <w:shd w:val="clear" w:color="auto" w:fill="FFFFFF"/>
        </w:rPr>
        <w:t xml:space="preserve"> </w:t>
      </w:r>
    </w:p>
    <w:p w:rsidR="00710E05" w:rsidRDefault="00183725" w:rsidP="00183725">
      <w:pPr>
        <w:spacing w:before="120" w:line="276" w:lineRule="auto"/>
        <w:ind w:firstLine="426"/>
        <w:jc w:val="both"/>
      </w:pPr>
      <w:r>
        <w:rPr>
          <w:shd w:val="clear" w:color="auto" w:fill="FFFFFF"/>
        </w:rPr>
        <w:t>Aktualnie t</w:t>
      </w:r>
      <w:r w:rsidR="00710E05">
        <w:rPr>
          <w:shd w:val="clear" w:color="auto" w:fill="FFFFFF"/>
        </w:rPr>
        <w:t xml:space="preserve">rwają przygotowania do rozpoczęcia </w:t>
      </w:r>
      <w:r w:rsidR="00710E05" w:rsidRPr="005B0B12">
        <w:t>działa</w:t>
      </w:r>
      <w:r w:rsidR="00710E05">
        <w:t>ń edukacyjnych wśród</w:t>
      </w:r>
      <w:r w:rsidR="00710E05" w:rsidRPr="005B0B12">
        <w:t xml:space="preserve"> młodzieży szkół ponadpodstawowych</w:t>
      </w:r>
      <w:r w:rsidR="00710E05">
        <w:t>,</w:t>
      </w:r>
      <w:r w:rsidR="00710E05" w:rsidRPr="005B0B12">
        <w:t xml:space="preserve"> </w:t>
      </w:r>
      <w:r>
        <w:t>będących zadaniem</w:t>
      </w:r>
      <w:r w:rsidR="00710E05">
        <w:t xml:space="preserve"> </w:t>
      </w:r>
      <w:r w:rsidRPr="005B0B12">
        <w:t xml:space="preserve">5.5. </w:t>
      </w:r>
      <w:r w:rsidR="00710E05" w:rsidRPr="005B0B12">
        <w:t>programu kompleksowego wsparcia dla rodzin „Za życiem”</w:t>
      </w:r>
      <w:r w:rsidR="00710E05" w:rsidRPr="005B0B12">
        <w:rPr>
          <w:rStyle w:val="Odwoanieprzypisudolnego"/>
        </w:rPr>
        <w:t xml:space="preserve"> </w:t>
      </w:r>
      <w:r w:rsidR="00710E05">
        <w:t xml:space="preserve">na lata 2022 – 2026. </w:t>
      </w:r>
      <w:r>
        <w:t>Zadanie to ma na celu p</w:t>
      </w:r>
      <w:r w:rsidR="00710E05" w:rsidRPr="005B0B12">
        <w:t>omoc młodzieży szkół ponadpodstawowych w przygotowaniu się do podjęcia przyszłych r</w:t>
      </w:r>
      <w:r w:rsidR="00710E05">
        <w:t xml:space="preserve">ól małżeńskich i rodzicielskich, </w:t>
      </w:r>
      <w:r w:rsidR="00710E05" w:rsidRPr="005B0B12">
        <w:t>przygotowanie do</w:t>
      </w:r>
      <w:r w:rsidR="00710E05">
        <w:t xml:space="preserve"> odpowiedzialnego rodzicielstwa oraz </w:t>
      </w:r>
      <w:r w:rsidR="00710E05" w:rsidRPr="005B0B12">
        <w:t>kształtowanie postawy akceptacji życia człowieka od poczęcia do naturalnej śmierci</w:t>
      </w:r>
      <w:r>
        <w:t>.</w:t>
      </w:r>
    </w:p>
    <w:p w:rsidR="00935E8B" w:rsidRPr="00710E05" w:rsidRDefault="00935E8B" w:rsidP="00710E05">
      <w:pPr>
        <w:spacing w:before="120" w:line="276" w:lineRule="auto"/>
        <w:ind w:firstLine="426"/>
        <w:jc w:val="both"/>
        <w:rPr>
          <w:shd w:val="clear" w:color="auto" w:fill="FFFFFF"/>
        </w:rPr>
      </w:pPr>
      <w:r w:rsidRPr="00710E05">
        <w:rPr>
          <w:shd w:val="clear" w:color="auto" w:fill="FFFFFF"/>
        </w:rPr>
        <w:t>Ufamy, że projektowane zmiany znacząco zmienią polską szkołę, która będzie coraz bardziej przyjaznym miejscem dla uczniów</w:t>
      </w:r>
      <w:r w:rsidR="00B107E1">
        <w:rPr>
          <w:shd w:val="clear" w:color="auto" w:fill="FFFFFF"/>
        </w:rPr>
        <w:t xml:space="preserve"> i ich rodzin</w:t>
      </w:r>
      <w:r w:rsidRPr="00710E05">
        <w:rPr>
          <w:shd w:val="clear" w:color="auto" w:fill="FFFFFF"/>
        </w:rPr>
        <w:t>, a dla dydaktyków – inspirującym miejscem pracy.</w:t>
      </w:r>
    </w:p>
    <w:sectPr w:rsidR="00935E8B" w:rsidRPr="00710E05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5D" w:rsidRDefault="00902F5D">
      <w:r>
        <w:separator/>
      </w:r>
    </w:p>
  </w:endnote>
  <w:endnote w:type="continuationSeparator" w:id="0">
    <w:p w:rsidR="00902F5D" w:rsidRDefault="0090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132599" w:rsidRDefault="00FE2062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E920A2" w:rsidRDefault="00FE2062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5D" w:rsidRDefault="00902F5D">
      <w:r>
        <w:separator/>
      </w:r>
    </w:p>
  </w:footnote>
  <w:footnote w:type="continuationSeparator" w:id="0">
    <w:p w:rsidR="00902F5D" w:rsidRDefault="0090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FE2062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FE206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902F5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254"/>
    <w:multiLevelType w:val="hybridMultilevel"/>
    <w:tmpl w:val="82C2EDB2"/>
    <w:lvl w:ilvl="0" w:tplc="575E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E0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C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C7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8E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87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E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A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8372BD"/>
    <w:multiLevelType w:val="hybridMultilevel"/>
    <w:tmpl w:val="87E27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07533"/>
    <w:multiLevelType w:val="hybridMultilevel"/>
    <w:tmpl w:val="06ECF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56AF5"/>
    <w:multiLevelType w:val="hybridMultilevel"/>
    <w:tmpl w:val="21CA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0AC1"/>
    <w:multiLevelType w:val="hybridMultilevel"/>
    <w:tmpl w:val="69E28ED0"/>
    <w:lvl w:ilvl="0" w:tplc="0DF8435C">
      <w:start w:val="1"/>
      <w:numFmt w:val="decimal"/>
      <w:lvlText w:val="%1)"/>
      <w:lvlJc w:val="left"/>
      <w:pPr>
        <w:ind w:left="720" w:hanging="360"/>
      </w:pPr>
    </w:lvl>
    <w:lvl w:ilvl="1" w:tplc="7EE80DB0" w:tentative="1">
      <w:start w:val="1"/>
      <w:numFmt w:val="lowerLetter"/>
      <w:lvlText w:val="%2."/>
      <w:lvlJc w:val="left"/>
      <w:pPr>
        <w:ind w:left="1440" w:hanging="360"/>
      </w:pPr>
    </w:lvl>
    <w:lvl w:ilvl="2" w:tplc="6848F414" w:tentative="1">
      <w:start w:val="1"/>
      <w:numFmt w:val="lowerRoman"/>
      <w:lvlText w:val="%3."/>
      <w:lvlJc w:val="right"/>
      <w:pPr>
        <w:ind w:left="2160" w:hanging="180"/>
      </w:pPr>
    </w:lvl>
    <w:lvl w:ilvl="3" w:tplc="644EA446" w:tentative="1">
      <w:start w:val="1"/>
      <w:numFmt w:val="decimal"/>
      <w:lvlText w:val="%4."/>
      <w:lvlJc w:val="left"/>
      <w:pPr>
        <w:ind w:left="2880" w:hanging="360"/>
      </w:pPr>
    </w:lvl>
    <w:lvl w:ilvl="4" w:tplc="819813B6" w:tentative="1">
      <w:start w:val="1"/>
      <w:numFmt w:val="lowerLetter"/>
      <w:lvlText w:val="%5."/>
      <w:lvlJc w:val="left"/>
      <w:pPr>
        <w:ind w:left="3600" w:hanging="360"/>
      </w:pPr>
    </w:lvl>
    <w:lvl w:ilvl="5" w:tplc="A464252E" w:tentative="1">
      <w:start w:val="1"/>
      <w:numFmt w:val="lowerRoman"/>
      <w:lvlText w:val="%6."/>
      <w:lvlJc w:val="right"/>
      <w:pPr>
        <w:ind w:left="4320" w:hanging="180"/>
      </w:pPr>
    </w:lvl>
    <w:lvl w:ilvl="6" w:tplc="E0748536" w:tentative="1">
      <w:start w:val="1"/>
      <w:numFmt w:val="decimal"/>
      <w:lvlText w:val="%7."/>
      <w:lvlJc w:val="left"/>
      <w:pPr>
        <w:ind w:left="5040" w:hanging="360"/>
      </w:pPr>
    </w:lvl>
    <w:lvl w:ilvl="7" w:tplc="CF4E85A6" w:tentative="1">
      <w:start w:val="1"/>
      <w:numFmt w:val="lowerLetter"/>
      <w:lvlText w:val="%8."/>
      <w:lvlJc w:val="left"/>
      <w:pPr>
        <w:ind w:left="5760" w:hanging="360"/>
      </w:pPr>
    </w:lvl>
    <w:lvl w:ilvl="8" w:tplc="D7B00D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49"/>
    <w:rsid w:val="000D346D"/>
    <w:rsid w:val="000D5F61"/>
    <w:rsid w:val="000E1895"/>
    <w:rsid w:val="001408CB"/>
    <w:rsid w:val="001454AE"/>
    <w:rsid w:val="001752B8"/>
    <w:rsid w:val="00183725"/>
    <w:rsid w:val="0037240C"/>
    <w:rsid w:val="004D0077"/>
    <w:rsid w:val="00576DA8"/>
    <w:rsid w:val="005B0B12"/>
    <w:rsid w:val="005C0811"/>
    <w:rsid w:val="0061494C"/>
    <w:rsid w:val="00622D49"/>
    <w:rsid w:val="006D2CDC"/>
    <w:rsid w:val="006F0C8F"/>
    <w:rsid w:val="00710E05"/>
    <w:rsid w:val="00712CE7"/>
    <w:rsid w:val="00732F4D"/>
    <w:rsid w:val="007C0454"/>
    <w:rsid w:val="00881327"/>
    <w:rsid w:val="008D7945"/>
    <w:rsid w:val="00902F5D"/>
    <w:rsid w:val="00935E8B"/>
    <w:rsid w:val="009868FD"/>
    <w:rsid w:val="009A7D79"/>
    <w:rsid w:val="009C4270"/>
    <w:rsid w:val="00A02DC1"/>
    <w:rsid w:val="00AC53E6"/>
    <w:rsid w:val="00B107E1"/>
    <w:rsid w:val="00BF3F64"/>
    <w:rsid w:val="00CD3D06"/>
    <w:rsid w:val="00CF3FBF"/>
    <w:rsid w:val="00D75AD6"/>
    <w:rsid w:val="00D77DE9"/>
    <w:rsid w:val="00DF5E03"/>
    <w:rsid w:val="00E13940"/>
    <w:rsid w:val="00EE1406"/>
    <w:rsid w:val="00FC267A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37509"/>
  <w15:docId w15:val="{ADB45255-1790-45ED-A74C-E5745BC2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D49"/>
    <w:pPr>
      <w:ind w:left="720"/>
      <w:contextualSpacing/>
    </w:pPr>
  </w:style>
  <w:style w:type="character" w:customStyle="1" w:styleId="menfontZnak">
    <w:name w:val="men font Znak"/>
    <w:link w:val="menfont"/>
    <w:locked/>
    <w:rsid w:val="00622D49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2D4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22D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2D49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2D49"/>
    <w:rPr>
      <w:vertAlign w:val="superscript"/>
    </w:rPr>
  </w:style>
  <w:style w:type="paragraph" w:styleId="Bezodstpw">
    <w:name w:val="No Spacing"/>
    <w:uiPriority w:val="1"/>
    <w:qFormat/>
    <w:rsid w:val="00622D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F46F-BD47-4312-B730-5D127F45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Neroj Elżbieta</cp:lastModifiedBy>
  <cp:revision>3</cp:revision>
  <cp:lastPrinted>2022-10-18T09:58:00Z</cp:lastPrinted>
  <dcterms:created xsi:type="dcterms:W3CDTF">2022-10-18T14:45:00Z</dcterms:created>
  <dcterms:modified xsi:type="dcterms:W3CDTF">2022-10-18T14:46:00Z</dcterms:modified>
</cp:coreProperties>
</file>